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2BF0" w:rsidRDefault="008E2BF0" w:rsidP="008E2BF0">
      <w:pPr>
        <w:autoSpaceDE w:val="0"/>
        <w:autoSpaceDN w:val="0"/>
        <w:adjustRightInd w:val="0"/>
        <w:ind w:firstLineChars="500" w:firstLine="1201"/>
        <w:jc w:val="left"/>
        <w:rPr>
          <w:rFonts w:ascii="TimesNewRomanPS-BoldMT" w:eastAsia="TimesNewRomanPS-BoldMT" w:cs="TimesNewRomanPS-BoldMT"/>
          <w:b/>
          <w:bCs/>
          <w:kern w:val="0"/>
          <w:sz w:val="24"/>
          <w:szCs w:val="24"/>
        </w:rPr>
      </w:pPr>
      <w:r>
        <w:rPr>
          <w:rFonts w:ascii="TimesNewRomanPS-BoldMT" w:eastAsia="TimesNewRomanPS-BoldMT" w:cs="TimesNewRomanPS-BoldMT"/>
          <w:b/>
          <w:bCs/>
          <w:kern w:val="0"/>
          <w:sz w:val="24"/>
          <w:szCs w:val="24"/>
        </w:rPr>
        <w:t>The International Society for the Study of Time</w:t>
      </w:r>
    </w:p>
    <w:p w:rsidR="008E2BF0" w:rsidRDefault="008E2BF0" w:rsidP="008E2BF0">
      <w:pPr>
        <w:autoSpaceDE w:val="0"/>
        <w:autoSpaceDN w:val="0"/>
        <w:adjustRightInd w:val="0"/>
        <w:ind w:firstLineChars="700" w:firstLine="1682"/>
        <w:jc w:val="left"/>
        <w:rPr>
          <w:rFonts w:ascii="TimesNewRomanPS-BoldMT" w:eastAsia="TimesNewRomanPS-BoldMT" w:cs="TimesNewRomanPS-BoldMT"/>
          <w:b/>
          <w:bCs/>
          <w:kern w:val="0"/>
          <w:sz w:val="24"/>
          <w:szCs w:val="24"/>
        </w:rPr>
      </w:pPr>
      <w:r>
        <w:rPr>
          <w:rFonts w:ascii="TimesNewRomanPS-BoldMT" w:eastAsia="TimesNewRomanPS-BoldMT" w:cs="TimesNewRomanPS-BoldMT"/>
          <w:b/>
          <w:bCs/>
          <w:kern w:val="0"/>
          <w:sz w:val="24"/>
          <w:szCs w:val="24"/>
        </w:rPr>
        <w:t>Seventeenth Triennial Conference</w:t>
      </w:r>
    </w:p>
    <w:p w:rsidR="008E2BF0" w:rsidRDefault="008E2BF0" w:rsidP="008E2BF0">
      <w:pPr>
        <w:autoSpaceDE w:val="0"/>
        <w:autoSpaceDN w:val="0"/>
        <w:adjustRightInd w:val="0"/>
        <w:ind w:firstLineChars="1100" w:firstLine="2643"/>
        <w:jc w:val="left"/>
        <w:rPr>
          <w:rFonts w:ascii="TimesNewRomanPS-BoldMT" w:eastAsia="TimesNewRomanPS-BoldMT" w:cs="TimesNewRomanPS-BoldMT"/>
          <w:b/>
          <w:bCs/>
          <w:kern w:val="0"/>
          <w:sz w:val="24"/>
          <w:szCs w:val="24"/>
        </w:rPr>
      </w:pPr>
      <w:r>
        <w:rPr>
          <w:rFonts w:ascii="TimesNewRomanPS-BoldMT" w:eastAsia="TimesNewRomanPS-BoldMT" w:cs="TimesNewRomanPS-BoldMT"/>
          <w:b/>
          <w:bCs/>
          <w:kern w:val="0"/>
          <w:sz w:val="24"/>
          <w:szCs w:val="24"/>
        </w:rPr>
        <w:t>Time in Variance</w:t>
      </w:r>
    </w:p>
    <w:p w:rsidR="008E2BF0" w:rsidRDefault="008E2BF0" w:rsidP="008E2BF0">
      <w:pPr>
        <w:autoSpaceDE w:val="0"/>
        <w:autoSpaceDN w:val="0"/>
        <w:adjustRightInd w:val="0"/>
        <w:ind w:leftChars="1000" w:left="2100"/>
        <w:jc w:val="left"/>
        <w:rPr>
          <w:rFonts w:ascii="TimesNewRomanPS-BoldMT" w:eastAsia="TimesNewRomanPS-BoldMT" w:cs="TimesNewRomanPS-BoldMT" w:hint="eastAsia"/>
          <w:b/>
          <w:bCs/>
          <w:kern w:val="0"/>
          <w:sz w:val="24"/>
          <w:szCs w:val="24"/>
        </w:rPr>
      </w:pPr>
      <w:r>
        <w:rPr>
          <w:rFonts w:ascii="TimesNewRomanPS-BoldMT" w:eastAsia="TimesNewRomanPS-BoldMT" w:cs="TimesNewRomanPS-BoldMT"/>
          <w:b/>
          <w:bCs/>
          <w:kern w:val="0"/>
          <w:sz w:val="24"/>
          <w:szCs w:val="24"/>
        </w:rPr>
        <w:t xml:space="preserve">23 June to 29 June 2019, Loyola Marymount University, </w:t>
      </w:r>
      <w:r>
        <w:rPr>
          <w:rFonts w:ascii="TimesNewRomanPS-BoldMT" w:eastAsia="TimesNewRomanPS-BoldMT" w:cs="TimesNewRomanPS-BoldMT" w:hint="eastAsia"/>
          <w:b/>
          <w:bCs/>
          <w:kern w:val="0"/>
          <w:sz w:val="24"/>
          <w:szCs w:val="24"/>
        </w:rPr>
        <w:t xml:space="preserve">　</w:t>
      </w:r>
      <w:r>
        <w:rPr>
          <w:rFonts w:ascii="TimesNewRomanPS-BoldMT" w:eastAsia="TimesNewRomanPS-BoldMT" w:cs="TimesNewRomanPS-BoldMT"/>
          <w:b/>
          <w:bCs/>
          <w:kern w:val="0"/>
          <w:sz w:val="24"/>
          <w:szCs w:val="24"/>
        </w:rPr>
        <w:t>Los Angeles, California</w:t>
      </w:r>
      <w:r>
        <w:rPr>
          <w:rFonts w:ascii="TimesNewRomanPS-BoldMT" w:eastAsia="TimesNewRomanPS-BoldMT" w:cs="TimesNewRomanPS-BoldMT" w:hint="eastAsia"/>
          <w:b/>
          <w:bCs/>
          <w:kern w:val="0"/>
          <w:sz w:val="24"/>
          <w:szCs w:val="24"/>
        </w:rPr>
        <w:t xml:space="preserve">　</w:t>
      </w:r>
      <w:r>
        <w:rPr>
          <w:rFonts w:ascii="TimesNewRomanPS-BoldMT" w:eastAsia="TimesNewRomanPS-BoldMT" w:cs="TimesNewRomanPS-BoldMT"/>
          <w:b/>
          <w:bCs/>
          <w:kern w:val="0"/>
          <w:sz w:val="24"/>
          <w:szCs w:val="24"/>
        </w:rPr>
        <w:t>USA</w:t>
      </w:r>
    </w:p>
    <w:p w:rsidR="008E2BF0" w:rsidRDefault="008E2BF0" w:rsidP="008E2BF0">
      <w:pPr>
        <w:autoSpaceDE w:val="0"/>
        <w:autoSpaceDN w:val="0"/>
        <w:adjustRightInd w:val="0"/>
        <w:ind w:firstLineChars="900" w:firstLine="2162"/>
        <w:jc w:val="left"/>
        <w:rPr>
          <w:rFonts w:ascii="TimesNewRomanPS-BoldMT" w:eastAsia="TimesNewRomanPS-BoldMT" w:cs="TimesNewRomanPS-BoldMT"/>
          <w:b/>
          <w:bCs/>
          <w:kern w:val="0"/>
          <w:sz w:val="24"/>
          <w:szCs w:val="24"/>
        </w:rPr>
      </w:pPr>
    </w:p>
    <w:p w:rsidR="008E2BF0" w:rsidRDefault="008E2BF0" w:rsidP="008E2BF0">
      <w:pPr>
        <w:autoSpaceDE w:val="0"/>
        <w:autoSpaceDN w:val="0"/>
        <w:adjustRightInd w:val="0"/>
        <w:ind w:firstLineChars="1200" w:firstLine="2883"/>
        <w:jc w:val="left"/>
        <w:rPr>
          <w:rFonts w:ascii="TimesNewRomanPS-BoldMT" w:eastAsia="TimesNewRomanPS-BoldMT" w:cs="TimesNewRomanPS-BoldMT"/>
          <w:b/>
          <w:bCs/>
          <w:kern w:val="0"/>
          <w:sz w:val="24"/>
          <w:szCs w:val="24"/>
        </w:rPr>
      </w:pPr>
      <w:r>
        <w:rPr>
          <w:rFonts w:ascii="TimesNewRomanPS-BoldMT" w:eastAsia="TimesNewRomanPS-BoldMT" w:cs="TimesNewRomanPS-BoldMT"/>
          <w:b/>
          <w:bCs/>
          <w:kern w:val="0"/>
          <w:sz w:val="24"/>
          <w:szCs w:val="24"/>
        </w:rPr>
        <w:t>Call for Papers</w:t>
      </w:r>
      <w:r>
        <w:rPr>
          <w:rFonts w:ascii="TimesNewRomanPS-BoldMT" w:eastAsia="TimesNewRomanPS-BoldMT" w:cs="TimesNewRomanPS-BoldMT" w:hint="eastAsia"/>
          <w:b/>
          <w:bCs/>
          <w:kern w:val="0"/>
          <w:sz w:val="24"/>
          <w:szCs w:val="24"/>
        </w:rPr>
        <w:t xml:space="preserve">　</w:t>
      </w:r>
      <w:bookmarkStart w:id="0" w:name="_GoBack"/>
      <w:bookmarkEnd w:id="0"/>
    </w:p>
    <w:p w:rsidR="008E2BF0" w:rsidRDefault="008E2BF0" w:rsidP="008E2BF0">
      <w:pPr>
        <w:autoSpaceDE w:val="0"/>
        <w:autoSpaceDN w:val="0"/>
        <w:adjustRightInd w:val="0"/>
        <w:ind w:firstLineChars="700" w:firstLine="1682"/>
        <w:jc w:val="left"/>
        <w:rPr>
          <w:rFonts w:ascii="TimesNewRomanPS-BoldMT" w:eastAsia="TimesNewRomanPS-BoldMT" w:cs="TimesNewRomanPS-BoldMT" w:hint="eastAsia"/>
          <w:b/>
          <w:bCs/>
          <w:kern w:val="0"/>
          <w:sz w:val="24"/>
          <w:szCs w:val="24"/>
        </w:rPr>
      </w:pPr>
      <w:r>
        <w:rPr>
          <w:rFonts w:ascii="TimesNewRomanPS-BoldMT" w:eastAsia="TimesNewRomanPS-BoldMT" w:cs="TimesNewRomanPS-BoldMT"/>
          <w:b/>
          <w:bCs/>
          <w:kern w:val="0"/>
          <w:sz w:val="24"/>
          <w:szCs w:val="24"/>
        </w:rPr>
        <w:t>Proposals (300 words) due by April 30, 2018</w:t>
      </w:r>
    </w:p>
    <w:p w:rsidR="008E2BF0" w:rsidRDefault="008E2BF0" w:rsidP="008E2BF0">
      <w:pPr>
        <w:autoSpaceDE w:val="0"/>
        <w:autoSpaceDN w:val="0"/>
        <w:adjustRightInd w:val="0"/>
        <w:ind w:firstLineChars="700" w:firstLine="1682"/>
        <w:jc w:val="left"/>
        <w:rPr>
          <w:rFonts w:ascii="TimesNewRomanPS-BoldMT" w:eastAsia="TimesNewRomanPS-BoldMT" w:cs="TimesNewRomanPS-BoldMT"/>
          <w:b/>
          <w:bCs/>
          <w:kern w:val="0"/>
          <w:sz w:val="24"/>
          <w:szCs w:val="24"/>
        </w:rPr>
      </w:pPr>
    </w:p>
    <w:p w:rsidR="008E2BF0" w:rsidRDefault="008E2BF0" w:rsidP="008E2BF0">
      <w:pPr>
        <w:autoSpaceDE w:val="0"/>
        <w:autoSpaceDN w:val="0"/>
        <w:adjustRightInd w:val="0"/>
        <w:jc w:val="left"/>
        <w:rPr>
          <w:rFonts w:ascii="TimesNewRomanPSMT" w:eastAsia="TimesNewRomanPSMT" w:cs="TimesNewRomanPSMT"/>
          <w:kern w:val="0"/>
          <w:sz w:val="24"/>
          <w:szCs w:val="24"/>
        </w:rPr>
      </w:pPr>
      <w:r>
        <w:rPr>
          <w:rFonts w:ascii="TimesNewRomanPSMT" w:eastAsia="TimesNewRomanPSMT" w:cs="TimesNewRomanPSMT"/>
          <w:kern w:val="0"/>
          <w:sz w:val="24"/>
          <w:szCs w:val="24"/>
        </w:rPr>
        <w:t>The International Society for the Study of Time (ISST) se</w:t>
      </w:r>
      <w:r>
        <w:rPr>
          <w:rFonts w:ascii="TimesNewRomanPSMT" w:eastAsia="TimesNewRomanPSMT" w:cs="TimesNewRomanPSMT"/>
          <w:kern w:val="0"/>
          <w:sz w:val="24"/>
          <w:szCs w:val="24"/>
        </w:rPr>
        <w:t>eks proposals for presentations</w:t>
      </w:r>
      <w:r>
        <w:rPr>
          <w:rFonts w:ascii="TimesNewRomanPSMT" w:eastAsia="TimesNewRomanPSMT" w:cs="TimesNewRomanPSMT" w:hint="eastAsia"/>
          <w:kern w:val="0"/>
          <w:sz w:val="24"/>
          <w:szCs w:val="24"/>
        </w:rPr>
        <w:t xml:space="preserve">　</w:t>
      </w:r>
      <w:r>
        <w:rPr>
          <w:rFonts w:ascii="TimesNewRomanPSMT" w:eastAsia="TimesNewRomanPSMT" w:cs="TimesNewRomanPSMT"/>
          <w:kern w:val="0"/>
          <w:sz w:val="24"/>
          <w:szCs w:val="24"/>
        </w:rPr>
        <w:t>at its 2019 conference at Loyola Marymount Uni</w:t>
      </w:r>
      <w:r>
        <w:rPr>
          <w:rFonts w:ascii="TimesNewRomanPSMT" w:eastAsia="TimesNewRomanPSMT" w:cs="TimesNewRomanPSMT"/>
          <w:kern w:val="0"/>
          <w:sz w:val="24"/>
          <w:szCs w:val="24"/>
        </w:rPr>
        <w:t>versity on the theme of Time in</w:t>
      </w:r>
      <w:r>
        <w:rPr>
          <w:rFonts w:ascii="TimesNewRomanPSMT" w:eastAsia="TimesNewRomanPSMT" w:cs="TimesNewRomanPSMT" w:hint="eastAsia"/>
          <w:kern w:val="0"/>
          <w:sz w:val="24"/>
          <w:szCs w:val="24"/>
        </w:rPr>
        <w:t xml:space="preserve">　</w:t>
      </w:r>
      <w:r>
        <w:rPr>
          <w:rFonts w:ascii="TimesNewRomanPSMT" w:eastAsia="TimesNewRomanPSMT" w:cs="TimesNewRomanPSMT"/>
          <w:kern w:val="0"/>
          <w:sz w:val="24"/>
          <w:szCs w:val="24"/>
        </w:rPr>
        <w:t>Variance.</w:t>
      </w:r>
    </w:p>
    <w:p w:rsidR="008E2BF0" w:rsidRDefault="008E2BF0" w:rsidP="008E2BF0">
      <w:pPr>
        <w:autoSpaceDE w:val="0"/>
        <w:autoSpaceDN w:val="0"/>
        <w:adjustRightInd w:val="0"/>
        <w:jc w:val="left"/>
        <w:rPr>
          <w:rFonts w:ascii="TimesNewRomanPSMT" w:eastAsia="TimesNewRomanPSMT" w:cs="TimesNewRomanPSMT"/>
          <w:kern w:val="0"/>
          <w:sz w:val="24"/>
          <w:szCs w:val="24"/>
        </w:rPr>
      </w:pPr>
      <w:r>
        <w:rPr>
          <w:rFonts w:ascii="TimesNewRomanPSMT" w:eastAsia="TimesNewRomanPSMT" w:cs="TimesNewRomanPSMT"/>
          <w:kern w:val="0"/>
          <w:sz w:val="24"/>
          <w:szCs w:val="24"/>
        </w:rPr>
        <w:t>The ISST, renowned for its interdisciplinary scope, invites sci</w:t>
      </w:r>
      <w:r>
        <w:rPr>
          <w:rFonts w:ascii="TimesNewRomanPSMT" w:eastAsia="TimesNewRomanPSMT" w:cs="TimesNewRomanPSMT"/>
          <w:kern w:val="0"/>
          <w:sz w:val="24"/>
          <w:szCs w:val="24"/>
        </w:rPr>
        <w:t>entists, scholars, artists, and</w:t>
      </w:r>
      <w:r>
        <w:rPr>
          <w:rFonts w:ascii="TimesNewRomanPSMT" w:eastAsia="TimesNewRomanPSMT" w:cs="TimesNewRomanPSMT" w:hint="eastAsia"/>
          <w:kern w:val="0"/>
          <w:sz w:val="24"/>
          <w:szCs w:val="24"/>
        </w:rPr>
        <w:t xml:space="preserve">　</w:t>
      </w:r>
      <w:r>
        <w:rPr>
          <w:rFonts w:ascii="TimesNewRomanPSMT" w:eastAsia="TimesNewRomanPSMT" w:cs="TimesNewRomanPSMT"/>
          <w:kern w:val="0"/>
          <w:sz w:val="24"/>
          <w:szCs w:val="24"/>
        </w:rPr>
        <w:t>practitioners to explore the singular/multiple nature of ti</w:t>
      </w:r>
      <w:r>
        <w:rPr>
          <w:rFonts w:ascii="TimesNewRomanPSMT" w:eastAsia="TimesNewRomanPSMT" w:cs="TimesNewRomanPSMT"/>
          <w:kern w:val="0"/>
          <w:sz w:val="24"/>
          <w:szCs w:val="24"/>
        </w:rPr>
        <w:t>me and temporalities within and</w:t>
      </w:r>
      <w:r>
        <w:rPr>
          <w:rFonts w:ascii="TimesNewRomanPSMT" w:eastAsia="TimesNewRomanPSMT" w:cs="TimesNewRomanPSMT" w:hint="eastAsia"/>
          <w:kern w:val="0"/>
          <w:sz w:val="24"/>
          <w:szCs w:val="24"/>
        </w:rPr>
        <w:t xml:space="preserve">　</w:t>
      </w:r>
      <w:r>
        <w:rPr>
          <w:rFonts w:ascii="TimesNewRomanPSMT" w:eastAsia="TimesNewRomanPSMT" w:cs="TimesNewRomanPSMT"/>
          <w:kern w:val="0"/>
          <w:sz w:val="24"/>
          <w:szCs w:val="24"/>
        </w:rPr>
        <w:t>across disciplines. Our format of plenary presentations del</w:t>
      </w:r>
      <w:r>
        <w:rPr>
          <w:rFonts w:ascii="TimesNewRomanPSMT" w:eastAsia="TimesNewRomanPSMT" w:cs="TimesNewRomanPSMT"/>
          <w:kern w:val="0"/>
          <w:sz w:val="24"/>
          <w:szCs w:val="24"/>
        </w:rPr>
        <w:t>ivered over four days creates a</w:t>
      </w:r>
      <w:r>
        <w:rPr>
          <w:rFonts w:ascii="TimesNewRomanPSMT" w:eastAsia="TimesNewRomanPSMT" w:cs="TimesNewRomanPSMT" w:hint="eastAsia"/>
          <w:kern w:val="0"/>
          <w:sz w:val="24"/>
          <w:szCs w:val="24"/>
        </w:rPr>
        <w:t xml:space="preserve">　</w:t>
      </w:r>
      <w:r>
        <w:rPr>
          <w:rFonts w:ascii="TimesNewRomanPSMT" w:eastAsia="TimesNewRomanPSMT" w:cs="TimesNewRomanPSMT"/>
          <w:kern w:val="0"/>
          <w:sz w:val="24"/>
          <w:szCs w:val="24"/>
        </w:rPr>
        <w:t xml:space="preserve">sustained interdisciplinary discussion among participants; we thus expect </w:t>
      </w:r>
      <w:r>
        <w:rPr>
          <w:rFonts w:ascii="TimesNewRomanPSMT" w:eastAsia="TimesNewRomanPSMT" w:cs="TimesNewRomanPSMT"/>
          <w:kern w:val="0"/>
          <w:sz w:val="24"/>
          <w:szCs w:val="24"/>
        </w:rPr>
        <w:t>participants to</w:t>
      </w:r>
      <w:r>
        <w:rPr>
          <w:rFonts w:ascii="TimesNewRomanPSMT" w:eastAsia="TimesNewRomanPSMT" w:cs="TimesNewRomanPSMT" w:hint="eastAsia"/>
          <w:kern w:val="0"/>
          <w:sz w:val="24"/>
          <w:szCs w:val="24"/>
        </w:rPr>
        <w:t xml:space="preserve">　</w:t>
      </w:r>
      <w:r>
        <w:rPr>
          <w:rFonts w:ascii="TimesNewRomanPSMT" w:eastAsia="TimesNewRomanPSMT" w:cs="TimesNewRomanPSMT"/>
          <w:kern w:val="0"/>
          <w:sz w:val="24"/>
          <w:szCs w:val="24"/>
        </w:rPr>
        <w:t>r</w:t>
      </w:r>
      <w:r>
        <w:rPr>
          <w:rFonts w:ascii="TimesNewRomanPSMT" w:eastAsia="TimesNewRomanPSMT" w:cs="TimesNewRomanPSMT"/>
          <w:kern w:val="0"/>
          <w:sz w:val="24"/>
          <w:szCs w:val="24"/>
        </w:rPr>
        <w:t>egister for the entirety of the</w:t>
      </w:r>
      <w:r>
        <w:rPr>
          <w:rFonts w:ascii="TimesNewRomanPSMT" w:eastAsia="TimesNewRomanPSMT" w:cs="TimesNewRomanPSMT" w:hint="eastAsia"/>
          <w:kern w:val="0"/>
          <w:sz w:val="24"/>
          <w:szCs w:val="24"/>
        </w:rPr>
        <w:t xml:space="preserve">　</w:t>
      </w:r>
      <w:r>
        <w:rPr>
          <w:rFonts w:ascii="TimesNewRomanPSMT" w:eastAsia="TimesNewRomanPSMT" w:cs="TimesNewRomanPSMT"/>
          <w:kern w:val="0"/>
          <w:sz w:val="24"/>
          <w:szCs w:val="24"/>
        </w:rPr>
        <w:t>conference. We also ta</w:t>
      </w:r>
      <w:r>
        <w:rPr>
          <w:rFonts w:ascii="TimesNewRomanPSMT" w:eastAsia="TimesNewRomanPSMT" w:cs="TimesNewRomanPSMT"/>
          <w:kern w:val="0"/>
          <w:sz w:val="24"/>
          <w:szCs w:val="24"/>
        </w:rPr>
        <w:t>ke a day off mid-conference and</w:t>
      </w:r>
      <w:r>
        <w:rPr>
          <w:rFonts w:ascii="TimesNewRomanPSMT" w:eastAsia="TimesNewRomanPSMT" w:cs="TimesNewRomanPSMT" w:hint="eastAsia"/>
          <w:kern w:val="0"/>
          <w:sz w:val="24"/>
          <w:szCs w:val="24"/>
        </w:rPr>
        <w:t xml:space="preserve">　</w:t>
      </w:r>
      <w:r>
        <w:rPr>
          <w:rFonts w:ascii="TimesNewRomanPSMT" w:eastAsia="TimesNewRomanPSMT" w:cs="TimesNewRomanPSMT"/>
          <w:kern w:val="0"/>
          <w:sz w:val="24"/>
          <w:szCs w:val="24"/>
        </w:rPr>
        <w:t>provide participants a choice of time-related excursions in Los Angeles.</w:t>
      </w:r>
    </w:p>
    <w:p w:rsidR="008E2BF0" w:rsidRDefault="008E2BF0" w:rsidP="008E2BF0">
      <w:pPr>
        <w:autoSpaceDE w:val="0"/>
        <w:autoSpaceDN w:val="0"/>
        <w:adjustRightInd w:val="0"/>
        <w:jc w:val="left"/>
        <w:rPr>
          <w:rFonts w:ascii="TimesNewRomanPSMT" w:eastAsia="TimesNewRomanPSMT" w:cs="TimesNewRomanPSMT"/>
          <w:kern w:val="0"/>
          <w:sz w:val="24"/>
          <w:szCs w:val="24"/>
        </w:rPr>
      </w:pPr>
      <w:r>
        <w:rPr>
          <w:rFonts w:ascii="TimesNewRomanPSMT" w:eastAsia="TimesNewRomanPSMT" w:cs="TimesNewRomanPSMT"/>
          <w:kern w:val="0"/>
          <w:sz w:val="24"/>
          <w:szCs w:val="24"/>
        </w:rPr>
        <w:t>The Loyola Marymount campus overlooks the Pacific Ocean, and it is just a few mi</w:t>
      </w:r>
      <w:r>
        <w:rPr>
          <w:rFonts w:ascii="TimesNewRomanPSMT" w:eastAsia="TimesNewRomanPSMT" w:cs="TimesNewRomanPSMT"/>
          <w:kern w:val="0"/>
          <w:sz w:val="24"/>
          <w:szCs w:val="24"/>
        </w:rPr>
        <w:t>les</w:t>
      </w:r>
      <w:r>
        <w:rPr>
          <w:rFonts w:ascii="TimesNewRomanPSMT" w:eastAsia="TimesNewRomanPSMT" w:cs="TimesNewRomanPSMT" w:hint="eastAsia"/>
          <w:kern w:val="0"/>
          <w:sz w:val="24"/>
          <w:szCs w:val="24"/>
        </w:rPr>
        <w:t xml:space="preserve">　</w:t>
      </w:r>
      <w:r>
        <w:rPr>
          <w:rFonts w:ascii="TimesNewRomanPSMT" w:eastAsia="TimesNewRomanPSMT" w:cs="TimesNewRomanPSMT"/>
          <w:kern w:val="0"/>
          <w:sz w:val="24"/>
          <w:szCs w:val="24"/>
        </w:rPr>
        <w:t>from Los Angeles International Airport. The campu</w:t>
      </w:r>
      <w:r>
        <w:rPr>
          <w:rFonts w:ascii="TimesNewRomanPSMT" w:eastAsia="TimesNewRomanPSMT" w:cs="TimesNewRomanPSMT"/>
          <w:kern w:val="0"/>
          <w:sz w:val="24"/>
          <w:szCs w:val="24"/>
        </w:rPr>
        <w:t>s is home to ISST Founder J. T.</w:t>
      </w:r>
      <w:r>
        <w:rPr>
          <w:rFonts w:ascii="TimesNewRomanPSMT" w:eastAsia="TimesNewRomanPSMT" w:cs="TimesNewRomanPSMT" w:hint="eastAsia"/>
          <w:kern w:val="0"/>
          <w:sz w:val="24"/>
          <w:szCs w:val="24"/>
        </w:rPr>
        <w:t xml:space="preserve"> </w:t>
      </w:r>
      <w:r>
        <w:rPr>
          <w:rFonts w:ascii="TimesNewRomanPSMT" w:eastAsia="TimesNewRomanPSMT" w:cs="TimesNewRomanPSMT"/>
          <w:kern w:val="0"/>
          <w:sz w:val="24"/>
          <w:szCs w:val="24"/>
        </w:rPr>
        <w:t>Fraser</w:t>
      </w:r>
      <w:r>
        <w:rPr>
          <w:rFonts w:ascii="TimesNewRomanPSMT" w:eastAsia="TimesNewRomanPSMT" w:cs="TimesNewRomanPSMT" w:hint="eastAsia"/>
          <w:kern w:val="0"/>
          <w:sz w:val="24"/>
          <w:szCs w:val="24"/>
        </w:rPr>
        <w:t>’</w:t>
      </w:r>
      <w:r>
        <w:rPr>
          <w:rFonts w:ascii="TimesNewRomanPSMT" w:eastAsia="TimesNewRomanPSMT" w:cs="TimesNewRomanPSMT"/>
          <w:kern w:val="0"/>
          <w:sz w:val="24"/>
          <w:szCs w:val="24"/>
        </w:rPr>
        <w:t>s Personal Papers and the Collection of the Interna</w:t>
      </w:r>
      <w:r>
        <w:rPr>
          <w:rFonts w:ascii="TimesNewRomanPSMT" w:eastAsia="TimesNewRomanPSMT" w:cs="TimesNewRomanPSMT"/>
          <w:kern w:val="0"/>
          <w:sz w:val="24"/>
          <w:szCs w:val="24"/>
        </w:rPr>
        <w:t>tional Society for the Study of</w:t>
      </w:r>
      <w:r>
        <w:rPr>
          <w:rFonts w:ascii="TimesNewRomanPSMT" w:eastAsia="TimesNewRomanPSMT" w:cs="TimesNewRomanPSMT" w:hint="eastAsia"/>
          <w:kern w:val="0"/>
          <w:sz w:val="24"/>
          <w:szCs w:val="24"/>
        </w:rPr>
        <w:t xml:space="preserve"> </w:t>
      </w:r>
      <w:r>
        <w:rPr>
          <w:rFonts w:ascii="TimesNewRomanPSMT" w:eastAsia="TimesNewRomanPSMT" w:cs="TimesNewRomanPSMT"/>
          <w:kern w:val="0"/>
          <w:sz w:val="24"/>
          <w:szCs w:val="24"/>
        </w:rPr>
        <w:t>Time Records. The campus also features various slow time installations, including</w:t>
      </w:r>
      <w:r>
        <w:rPr>
          <w:rFonts w:ascii="TimesNewRomanPSMT" w:eastAsia="TimesNewRomanPSMT" w:cs="TimesNewRomanPSMT"/>
          <w:kern w:val="0"/>
          <w:sz w:val="24"/>
          <w:szCs w:val="24"/>
        </w:rPr>
        <w:t xml:space="preserve"> the</w:t>
      </w:r>
      <w:r>
        <w:rPr>
          <w:rFonts w:ascii="TimesNewRomanPSMT" w:eastAsia="TimesNewRomanPSMT" w:cs="TimesNewRomanPSMT" w:hint="eastAsia"/>
          <w:kern w:val="0"/>
          <w:sz w:val="24"/>
          <w:szCs w:val="24"/>
        </w:rPr>
        <w:t xml:space="preserve"> </w:t>
      </w:r>
      <w:r>
        <w:rPr>
          <w:rFonts w:ascii="TimesNewRomanPSMT" w:eastAsia="TimesNewRomanPSMT" w:cs="TimesNewRomanPSMT"/>
          <w:kern w:val="0"/>
          <w:sz w:val="24"/>
          <w:szCs w:val="24"/>
        </w:rPr>
        <w:t>Garden of Slow Time, a classical labyrinth on a bluff tha</w:t>
      </w:r>
      <w:r>
        <w:rPr>
          <w:rFonts w:ascii="TimesNewRomanPSMT" w:eastAsia="TimesNewRomanPSMT" w:cs="TimesNewRomanPSMT"/>
          <w:kern w:val="0"/>
          <w:sz w:val="24"/>
          <w:szCs w:val="24"/>
        </w:rPr>
        <w:t>t offers panoramic views of the</w:t>
      </w:r>
      <w:r>
        <w:rPr>
          <w:rFonts w:ascii="TimesNewRomanPSMT" w:eastAsia="TimesNewRomanPSMT" w:cs="TimesNewRomanPSMT" w:hint="eastAsia"/>
          <w:kern w:val="0"/>
          <w:sz w:val="24"/>
          <w:szCs w:val="24"/>
        </w:rPr>
        <w:t xml:space="preserve"> </w:t>
      </w:r>
      <w:r>
        <w:rPr>
          <w:rFonts w:ascii="TimesNewRomanPSMT" w:eastAsia="TimesNewRomanPSMT" w:cs="TimesNewRomanPSMT"/>
          <w:kern w:val="0"/>
          <w:sz w:val="24"/>
          <w:szCs w:val="24"/>
        </w:rPr>
        <w:t>city.</w:t>
      </w:r>
    </w:p>
    <w:p w:rsidR="008E2BF0" w:rsidRDefault="008E2BF0" w:rsidP="008E2BF0">
      <w:pPr>
        <w:autoSpaceDE w:val="0"/>
        <w:autoSpaceDN w:val="0"/>
        <w:adjustRightInd w:val="0"/>
        <w:jc w:val="left"/>
        <w:rPr>
          <w:rFonts w:ascii="TimesNewRomanPSMT" w:eastAsia="TimesNewRomanPSMT" w:cs="TimesNewRomanPSMT"/>
          <w:kern w:val="0"/>
          <w:sz w:val="24"/>
          <w:szCs w:val="24"/>
        </w:rPr>
      </w:pPr>
      <w:r>
        <w:rPr>
          <w:rFonts w:ascii="TimesNewRomanPSMT" w:eastAsia="TimesNewRomanPSMT" w:cs="TimesNewRomanPSMT" w:hint="eastAsia"/>
          <w:kern w:val="0"/>
          <w:sz w:val="24"/>
          <w:szCs w:val="24"/>
        </w:rPr>
        <w:t>“</w:t>
      </w:r>
      <w:r>
        <w:rPr>
          <w:rFonts w:ascii="TimesNewRomanPSMT" w:eastAsia="TimesNewRomanPSMT" w:cs="TimesNewRomanPSMT"/>
          <w:kern w:val="0"/>
          <w:sz w:val="24"/>
          <w:szCs w:val="24"/>
        </w:rPr>
        <w:t>Time in Variance,</w:t>
      </w:r>
      <w:r>
        <w:rPr>
          <w:rFonts w:ascii="TimesNewRomanPSMT" w:eastAsia="TimesNewRomanPSMT" w:cs="TimesNewRomanPSMT" w:hint="eastAsia"/>
          <w:kern w:val="0"/>
          <w:sz w:val="24"/>
          <w:szCs w:val="24"/>
        </w:rPr>
        <w:t>”</w:t>
      </w:r>
      <w:r>
        <w:rPr>
          <w:rFonts w:ascii="TimesNewRomanPSMT" w:eastAsia="TimesNewRomanPSMT" w:cs="TimesNewRomanPSMT"/>
          <w:kern w:val="0"/>
          <w:sz w:val="24"/>
          <w:szCs w:val="24"/>
        </w:rPr>
        <w:t xml:space="preserve"> in evoking temporalities at odds wit</w:t>
      </w:r>
      <w:r>
        <w:rPr>
          <w:rFonts w:ascii="TimesNewRomanPSMT" w:eastAsia="TimesNewRomanPSMT" w:cs="TimesNewRomanPSMT"/>
          <w:kern w:val="0"/>
          <w:sz w:val="24"/>
          <w:szCs w:val="24"/>
        </w:rPr>
        <w:t>h one another, speaks to an the</w:t>
      </w:r>
      <w:r>
        <w:rPr>
          <w:rFonts w:ascii="TimesNewRomanPSMT" w:eastAsia="TimesNewRomanPSMT" w:cs="TimesNewRomanPSMT" w:hint="eastAsia"/>
          <w:kern w:val="0"/>
          <w:sz w:val="24"/>
          <w:szCs w:val="24"/>
        </w:rPr>
        <w:t xml:space="preserve"> </w:t>
      </w:r>
      <w:r>
        <w:rPr>
          <w:rFonts w:ascii="TimesNewRomanPSMT" w:eastAsia="TimesNewRomanPSMT" w:cs="TimesNewRomanPSMT"/>
          <w:kern w:val="0"/>
          <w:sz w:val="24"/>
          <w:szCs w:val="24"/>
        </w:rPr>
        <w:t>ever more poignant human awareness that our reality unfolds on sever</w:t>
      </w:r>
      <w:r>
        <w:rPr>
          <w:rFonts w:ascii="TimesNewRomanPSMT" w:eastAsia="TimesNewRomanPSMT" w:cs="TimesNewRomanPSMT"/>
          <w:kern w:val="0"/>
          <w:sz w:val="24"/>
          <w:szCs w:val="24"/>
        </w:rPr>
        <w:t>al timescales</w:t>
      </w:r>
      <w:r>
        <w:rPr>
          <w:rFonts w:ascii="TimesNewRomanPSMT" w:eastAsia="TimesNewRomanPSMT" w:cs="TimesNewRomanPSMT" w:hint="eastAsia"/>
          <w:kern w:val="0"/>
          <w:sz w:val="24"/>
          <w:szCs w:val="24"/>
        </w:rPr>
        <w:t xml:space="preserve"> </w:t>
      </w:r>
      <w:r>
        <w:rPr>
          <w:rFonts w:ascii="TimesNewRomanPSMT" w:eastAsia="TimesNewRomanPSMT" w:cs="TimesNewRomanPSMT"/>
          <w:kern w:val="0"/>
          <w:sz w:val="24"/>
          <w:szCs w:val="24"/>
        </w:rPr>
        <w:t>simultaneously, from instantaneous demands on attenti</w:t>
      </w:r>
      <w:r>
        <w:rPr>
          <w:rFonts w:ascii="TimesNewRomanPSMT" w:eastAsia="TimesNewRomanPSMT" w:cs="TimesNewRomanPSMT"/>
          <w:kern w:val="0"/>
          <w:sz w:val="24"/>
          <w:szCs w:val="24"/>
        </w:rPr>
        <w:t>on in a mediated environment to</w:t>
      </w:r>
      <w:r>
        <w:rPr>
          <w:rFonts w:ascii="TimesNewRomanPSMT" w:eastAsia="TimesNewRomanPSMT" w:cs="TimesNewRomanPSMT" w:hint="eastAsia"/>
          <w:kern w:val="0"/>
          <w:sz w:val="24"/>
          <w:szCs w:val="24"/>
        </w:rPr>
        <w:t xml:space="preserve"> </w:t>
      </w:r>
      <w:proofErr w:type="gramStart"/>
      <w:r>
        <w:rPr>
          <w:rFonts w:ascii="TimesNewRomanPSMT" w:eastAsia="TimesNewRomanPSMT" w:cs="TimesNewRomanPSMT"/>
          <w:kern w:val="0"/>
          <w:sz w:val="24"/>
          <w:szCs w:val="24"/>
        </w:rPr>
        <w:t>local</w:t>
      </w:r>
      <w:proofErr w:type="gramEnd"/>
      <w:r>
        <w:rPr>
          <w:rFonts w:ascii="TimesNewRomanPSMT" w:eastAsia="TimesNewRomanPSMT" w:cs="TimesNewRomanPSMT"/>
          <w:kern w:val="0"/>
          <w:sz w:val="24"/>
          <w:szCs w:val="24"/>
        </w:rPr>
        <w:t xml:space="preserve"> and global ecological catastrophe and change, to long-term planetary and</w:t>
      </w:r>
      <w:r>
        <w:rPr>
          <w:rFonts w:ascii="TimesNewRomanPSMT" w:eastAsia="TimesNewRomanPSMT" w:cs="TimesNewRomanPSMT" w:hint="eastAsia"/>
          <w:kern w:val="0"/>
          <w:sz w:val="24"/>
          <w:szCs w:val="24"/>
        </w:rPr>
        <w:t xml:space="preserve"> </w:t>
      </w:r>
      <w:r>
        <w:rPr>
          <w:rFonts w:ascii="TimesNewRomanPSMT" w:eastAsia="TimesNewRomanPSMT" w:cs="TimesNewRomanPSMT"/>
          <w:kern w:val="0"/>
          <w:sz w:val="24"/>
          <w:szCs w:val="24"/>
        </w:rPr>
        <w:t>cosmological processes. The Anthropocene marks</w:t>
      </w:r>
      <w:r>
        <w:rPr>
          <w:rFonts w:ascii="TimesNewRomanPSMT" w:eastAsia="TimesNewRomanPSMT" w:cs="TimesNewRomanPSMT"/>
          <w:kern w:val="0"/>
          <w:sz w:val="24"/>
          <w:szCs w:val="24"/>
        </w:rPr>
        <w:t xml:space="preserve"> a disjunctive juncture between</w:t>
      </w:r>
      <w:r>
        <w:rPr>
          <w:rFonts w:ascii="TimesNewRomanPSMT" w:eastAsia="TimesNewRomanPSMT" w:cs="TimesNewRomanPSMT" w:hint="eastAsia"/>
          <w:kern w:val="0"/>
          <w:sz w:val="24"/>
          <w:szCs w:val="24"/>
        </w:rPr>
        <w:t xml:space="preserve"> </w:t>
      </w:r>
      <w:r>
        <w:rPr>
          <w:rFonts w:ascii="TimesNewRomanPSMT" w:eastAsia="TimesNewRomanPSMT" w:cs="TimesNewRomanPSMT"/>
          <w:kern w:val="0"/>
          <w:sz w:val="24"/>
          <w:szCs w:val="24"/>
        </w:rPr>
        <w:t xml:space="preserve">geologic timescales and the </w:t>
      </w:r>
      <w:r>
        <w:rPr>
          <w:rFonts w:ascii="TimesNewRomanPSMT" w:eastAsia="TimesNewRomanPSMT" w:cs="TimesNewRomanPSMT" w:hint="eastAsia"/>
          <w:kern w:val="0"/>
          <w:sz w:val="24"/>
          <w:szCs w:val="24"/>
        </w:rPr>
        <w:t>“</w:t>
      </w:r>
      <w:r>
        <w:rPr>
          <w:rFonts w:ascii="TimesNewRomanPSMT" w:eastAsia="TimesNewRomanPSMT" w:cs="TimesNewRomanPSMT"/>
          <w:kern w:val="0"/>
          <w:sz w:val="24"/>
          <w:szCs w:val="24"/>
        </w:rPr>
        <w:t>Great Acceleration</w:t>
      </w:r>
      <w:r>
        <w:rPr>
          <w:rFonts w:ascii="TimesNewRomanPSMT" w:eastAsia="TimesNewRomanPSMT" w:cs="TimesNewRomanPSMT" w:hint="eastAsia"/>
          <w:kern w:val="0"/>
          <w:sz w:val="24"/>
          <w:szCs w:val="24"/>
        </w:rPr>
        <w:t>”</w:t>
      </w:r>
      <w:r>
        <w:rPr>
          <w:rFonts w:ascii="TimesNewRomanPSMT" w:eastAsia="TimesNewRomanPSMT" w:cs="TimesNewRomanPSMT"/>
          <w:kern w:val="0"/>
          <w:sz w:val="24"/>
          <w:szCs w:val="24"/>
        </w:rPr>
        <w:t xml:space="preserve"> in humanity</w:t>
      </w:r>
      <w:r>
        <w:rPr>
          <w:rFonts w:ascii="TimesNewRomanPSMT" w:eastAsia="TimesNewRomanPSMT" w:cs="TimesNewRomanPSMT" w:hint="eastAsia"/>
          <w:kern w:val="0"/>
          <w:sz w:val="24"/>
          <w:szCs w:val="24"/>
        </w:rPr>
        <w:t>’</w:t>
      </w:r>
      <w:r>
        <w:rPr>
          <w:rFonts w:ascii="TimesNewRomanPSMT" w:eastAsia="TimesNewRomanPSMT" w:cs="TimesNewRomanPSMT"/>
          <w:kern w:val="0"/>
          <w:sz w:val="24"/>
          <w:szCs w:val="24"/>
        </w:rPr>
        <w:t>s planetary imprint since</w:t>
      </w:r>
      <w:r>
        <w:rPr>
          <w:rFonts w:ascii="TimesNewRomanPSMT" w:eastAsia="TimesNewRomanPSMT" w:cs="TimesNewRomanPSMT" w:hint="eastAsia"/>
          <w:kern w:val="0"/>
          <w:sz w:val="24"/>
          <w:szCs w:val="24"/>
        </w:rPr>
        <w:t xml:space="preserve"> </w:t>
      </w:r>
      <w:r>
        <w:rPr>
          <w:rFonts w:ascii="TimesNewRomanPSMT" w:eastAsia="TimesNewRomanPSMT" w:cs="TimesNewRomanPSMT"/>
          <w:kern w:val="0"/>
          <w:sz w:val="24"/>
          <w:szCs w:val="24"/>
        </w:rPr>
        <w:t xml:space="preserve">1950. Not surprisingly, tensions among </w:t>
      </w:r>
      <w:proofErr w:type="spellStart"/>
      <w:r>
        <w:rPr>
          <w:rFonts w:ascii="TimesNewRomanPSMT" w:eastAsia="TimesNewRomanPSMT" w:cs="TimesNewRomanPSMT"/>
          <w:kern w:val="0"/>
          <w:sz w:val="24"/>
          <w:szCs w:val="24"/>
        </w:rPr>
        <w:t>heteroge</w:t>
      </w:r>
      <w:r>
        <w:rPr>
          <w:rFonts w:ascii="TimesNewRomanPSMT" w:eastAsia="TimesNewRomanPSMT" w:cs="TimesNewRomanPSMT"/>
          <w:kern w:val="0"/>
          <w:sz w:val="24"/>
          <w:szCs w:val="24"/>
        </w:rPr>
        <w:t>nous</w:t>
      </w:r>
      <w:proofErr w:type="spellEnd"/>
      <w:r>
        <w:rPr>
          <w:rFonts w:ascii="TimesNewRomanPSMT" w:eastAsia="TimesNewRomanPSMT" w:cs="TimesNewRomanPSMT"/>
          <w:kern w:val="0"/>
          <w:sz w:val="24"/>
          <w:szCs w:val="24"/>
        </w:rPr>
        <w:t xml:space="preserve"> temporalities characterize</w:t>
      </w:r>
      <w:r>
        <w:rPr>
          <w:rFonts w:ascii="TimesNewRomanPSMT" w:eastAsia="TimesNewRomanPSMT" w:cs="TimesNewRomanPSMT" w:hint="eastAsia"/>
          <w:kern w:val="0"/>
          <w:sz w:val="24"/>
          <w:szCs w:val="24"/>
        </w:rPr>
        <w:t xml:space="preserve"> </w:t>
      </w:r>
      <w:r>
        <w:rPr>
          <w:rFonts w:ascii="TimesNewRomanPSMT" w:eastAsia="TimesNewRomanPSMT" w:cs="TimesNewRomanPSMT"/>
          <w:kern w:val="0"/>
          <w:sz w:val="24"/>
          <w:szCs w:val="24"/>
        </w:rPr>
        <w:t>contemporary scholarship, art, and experience across a ran</w:t>
      </w:r>
      <w:r>
        <w:rPr>
          <w:rFonts w:ascii="TimesNewRomanPSMT" w:eastAsia="TimesNewRomanPSMT" w:cs="TimesNewRomanPSMT"/>
          <w:kern w:val="0"/>
          <w:sz w:val="24"/>
          <w:szCs w:val="24"/>
        </w:rPr>
        <w:t>ge of disciplinary and cultural</w:t>
      </w:r>
      <w:r>
        <w:rPr>
          <w:rFonts w:ascii="TimesNewRomanPSMT" w:eastAsia="TimesNewRomanPSMT" w:cs="TimesNewRomanPSMT" w:hint="eastAsia"/>
          <w:kern w:val="0"/>
          <w:sz w:val="24"/>
          <w:szCs w:val="24"/>
        </w:rPr>
        <w:t xml:space="preserve"> </w:t>
      </w:r>
      <w:r>
        <w:rPr>
          <w:rFonts w:ascii="TimesNewRomanPSMT" w:eastAsia="TimesNewRomanPSMT" w:cs="TimesNewRomanPSMT"/>
          <w:kern w:val="0"/>
          <w:sz w:val="24"/>
          <w:szCs w:val="24"/>
        </w:rPr>
        <w:t>contexts. But this in itself may not be a new condition</w:t>
      </w:r>
      <w:r>
        <w:rPr>
          <w:rFonts w:ascii="TimesNewRomanPSMT" w:eastAsia="TimesNewRomanPSMT" w:cs="TimesNewRomanPSMT"/>
          <w:kern w:val="0"/>
          <w:sz w:val="24"/>
          <w:szCs w:val="24"/>
        </w:rPr>
        <w:t>: at any time in history, human</w:t>
      </w:r>
      <w:r>
        <w:rPr>
          <w:rFonts w:ascii="TimesNewRomanPSMT" w:eastAsia="TimesNewRomanPSMT" w:cs="TimesNewRomanPSMT" w:hint="eastAsia"/>
          <w:kern w:val="0"/>
          <w:sz w:val="24"/>
          <w:szCs w:val="24"/>
        </w:rPr>
        <w:t xml:space="preserve"> </w:t>
      </w:r>
      <w:r>
        <w:rPr>
          <w:rFonts w:ascii="TimesNewRomanPSMT" w:eastAsia="TimesNewRomanPSMT" w:cs="TimesNewRomanPSMT"/>
          <w:kern w:val="0"/>
          <w:sz w:val="24"/>
          <w:szCs w:val="24"/>
        </w:rPr>
        <w:t>beings have found themselves implicated in processes belonging not only to different</w:t>
      </w:r>
      <w:r>
        <w:rPr>
          <w:rFonts w:ascii="TimesNewRomanPSMT" w:eastAsia="TimesNewRomanPSMT" w:cs="TimesNewRomanPSMT" w:hint="eastAsia"/>
          <w:kern w:val="0"/>
          <w:sz w:val="24"/>
          <w:szCs w:val="24"/>
        </w:rPr>
        <w:t xml:space="preserve"> </w:t>
      </w:r>
      <w:r>
        <w:rPr>
          <w:rFonts w:ascii="TimesNewRomanPSMT" w:eastAsia="TimesNewRomanPSMT" w:cs="TimesNewRomanPSMT"/>
          <w:kern w:val="0"/>
          <w:sz w:val="24"/>
          <w:szCs w:val="24"/>
        </w:rPr>
        <w:t xml:space="preserve">scales, but also </w:t>
      </w:r>
      <w:r>
        <w:rPr>
          <w:rFonts w:ascii="TimesNewRomanPSMT" w:eastAsia="TimesNewRomanPSMT" w:cs="TimesNewRomanPSMT"/>
          <w:kern w:val="0"/>
          <w:sz w:val="24"/>
          <w:szCs w:val="24"/>
        </w:rPr>
        <w:lastRenderedPageBreak/>
        <w:t xml:space="preserve">building different shapes of time </w:t>
      </w:r>
      <w:r>
        <w:rPr>
          <w:rFonts w:ascii="TimesNewRomanPSMT" w:eastAsia="TimesNewRomanPSMT" w:cs="TimesNewRomanPSMT" w:hint="eastAsia"/>
          <w:kern w:val="0"/>
          <w:sz w:val="24"/>
          <w:szCs w:val="24"/>
        </w:rPr>
        <w:t>–</w:t>
      </w:r>
      <w:r>
        <w:rPr>
          <w:rFonts w:ascii="TimesNewRomanPSMT" w:eastAsia="TimesNewRomanPSMT" w:cs="TimesNewRomanPSMT"/>
          <w:kern w:val="0"/>
          <w:sz w:val="24"/>
          <w:szCs w:val="24"/>
        </w:rPr>
        <w:t xml:space="preserve"> some oscillating, others circular, yet</w:t>
      </w:r>
    </w:p>
    <w:p w:rsidR="008E2BF0" w:rsidRDefault="008E2BF0" w:rsidP="008E2BF0">
      <w:pPr>
        <w:autoSpaceDE w:val="0"/>
        <w:autoSpaceDN w:val="0"/>
        <w:adjustRightInd w:val="0"/>
        <w:jc w:val="left"/>
        <w:rPr>
          <w:rFonts w:ascii="TimesNewRomanPSMT" w:eastAsia="TimesNewRomanPSMT" w:cs="TimesNewRomanPSMT"/>
          <w:kern w:val="0"/>
          <w:sz w:val="24"/>
          <w:szCs w:val="24"/>
        </w:rPr>
      </w:pPr>
      <w:proofErr w:type="gramStart"/>
      <w:r>
        <w:rPr>
          <w:rFonts w:ascii="TimesNewRomanPSMT" w:eastAsia="TimesNewRomanPSMT" w:cs="TimesNewRomanPSMT"/>
          <w:kern w:val="0"/>
          <w:sz w:val="24"/>
          <w:szCs w:val="24"/>
        </w:rPr>
        <w:t>others</w:t>
      </w:r>
      <w:proofErr w:type="gramEnd"/>
      <w:r>
        <w:rPr>
          <w:rFonts w:ascii="TimesNewRomanPSMT" w:eastAsia="TimesNewRomanPSMT" w:cs="TimesNewRomanPSMT"/>
          <w:kern w:val="0"/>
          <w:sz w:val="24"/>
          <w:szCs w:val="24"/>
        </w:rPr>
        <w:t xml:space="preserve"> linear. </w:t>
      </w:r>
      <w:r>
        <w:rPr>
          <w:rFonts w:ascii="TimesNewRomanPSMT" w:eastAsia="TimesNewRomanPSMT" w:cs="TimesNewRomanPSMT" w:hint="eastAsia"/>
          <w:kern w:val="0"/>
          <w:sz w:val="24"/>
          <w:szCs w:val="24"/>
        </w:rPr>
        <w:t>“</w:t>
      </w:r>
      <w:r>
        <w:rPr>
          <w:rFonts w:ascii="TimesNewRomanPSMT" w:eastAsia="TimesNewRomanPSMT" w:cs="TimesNewRomanPSMT"/>
          <w:kern w:val="0"/>
          <w:sz w:val="24"/>
          <w:szCs w:val="24"/>
        </w:rPr>
        <w:t>Time in Variance</w:t>
      </w:r>
      <w:r>
        <w:rPr>
          <w:rFonts w:ascii="TimesNewRomanPSMT" w:eastAsia="TimesNewRomanPSMT" w:cs="TimesNewRomanPSMT" w:hint="eastAsia"/>
          <w:kern w:val="0"/>
          <w:sz w:val="24"/>
          <w:szCs w:val="24"/>
        </w:rPr>
        <w:t>”</w:t>
      </w:r>
      <w:r>
        <w:rPr>
          <w:rFonts w:ascii="TimesNewRomanPSMT" w:eastAsia="TimesNewRomanPSMT" w:cs="TimesNewRomanPSMT"/>
          <w:kern w:val="0"/>
          <w:sz w:val="24"/>
          <w:szCs w:val="24"/>
        </w:rPr>
        <w:t xml:space="preserve"> also evokes its mirror opposite, </w:t>
      </w:r>
      <w:r>
        <w:rPr>
          <w:rFonts w:ascii="TimesNewRomanPSMT" w:eastAsia="TimesNewRomanPSMT" w:cs="TimesNewRomanPSMT" w:hint="eastAsia"/>
          <w:kern w:val="0"/>
          <w:sz w:val="24"/>
          <w:szCs w:val="24"/>
        </w:rPr>
        <w:t>“</w:t>
      </w:r>
      <w:r>
        <w:rPr>
          <w:rFonts w:ascii="TimesNewRomanPSMT" w:eastAsia="TimesNewRomanPSMT" w:cs="TimesNewRomanPSMT"/>
          <w:kern w:val="0"/>
          <w:sz w:val="24"/>
          <w:szCs w:val="24"/>
        </w:rPr>
        <w:t>time invariance,</w:t>
      </w:r>
      <w:r>
        <w:rPr>
          <w:rFonts w:ascii="TimesNewRomanPSMT" w:eastAsia="TimesNewRomanPSMT" w:cs="TimesNewRomanPSMT" w:hint="eastAsia"/>
          <w:kern w:val="0"/>
          <w:sz w:val="24"/>
          <w:szCs w:val="24"/>
        </w:rPr>
        <w:t>”</w:t>
      </w:r>
      <w:r>
        <w:rPr>
          <w:rFonts w:ascii="TimesNewRomanPSMT" w:eastAsia="TimesNewRomanPSMT" w:cs="TimesNewRomanPSMT"/>
          <w:kern w:val="0"/>
          <w:sz w:val="24"/>
          <w:szCs w:val="24"/>
        </w:rPr>
        <w:t xml:space="preserve">creating a dialectic between temporal inconsistencies </w:t>
      </w:r>
      <w:r>
        <w:rPr>
          <w:rFonts w:ascii="TimesNewRomanPSMT" w:eastAsia="TimesNewRomanPSMT" w:cs="TimesNewRomanPSMT"/>
          <w:kern w:val="0"/>
          <w:sz w:val="24"/>
          <w:szCs w:val="24"/>
        </w:rPr>
        <w:t>and constants, and a search for</w:t>
      </w:r>
      <w:r>
        <w:rPr>
          <w:rFonts w:ascii="TimesNewRomanPSMT" w:eastAsia="TimesNewRomanPSMT" w:cs="TimesNewRomanPSMT" w:hint="eastAsia"/>
          <w:kern w:val="0"/>
          <w:sz w:val="24"/>
          <w:szCs w:val="24"/>
        </w:rPr>
        <w:t xml:space="preserve"> </w:t>
      </w:r>
      <w:r>
        <w:rPr>
          <w:rFonts w:ascii="TimesNewRomanPSMT" w:eastAsia="TimesNewRomanPSMT" w:cs="TimesNewRomanPSMT"/>
          <w:kern w:val="0"/>
          <w:sz w:val="24"/>
          <w:szCs w:val="24"/>
        </w:rPr>
        <w:t>stable time measures, markers, or laws in a unstable world.</w:t>
      </w:r>
    </w:p>
    <w:p w:rsidR="008E2BF0" w:rsidRDefault="008E2BF0" w:rsidP="008E2BF0">
      <w:pPr>
        <w:autoSpaceDE w:val="0"/>
        <w:autoSpaceDN w:val="0"/>
        <w:adjustRightInd w:val="0"/>
        <w:jc w:val="left"/>
        <w:rPr>
          <w:rFonts w:ascii="TimesNewRomanPSMT" w:eastAsia="TimesNewRomanPSMT" w:cs="TimesNewRomanPSMT"/>
          <w:kern w:val="0"/>
          <w:sz w:val="24"/>
          <w:szCs w:val="24"/>
        </w:rPr>
      </w:pPr>
      <w:r>
        <w:rPr>
          <w:rFonts w:ascii="TimesNewRomanPSMT" w:eastAsia="TimesNewRomanPSMT" w:cs="TimesNewRomanPSMT"/>
          <w:kern w:val="0"/>
          <w:sz w:val="24"/>
          <w:szCs w:val="24"/>
        </w:rPr>
        <w:t>We invite papers that explore conceptual and experiential complexities comprising</w:t>
      </w:r>
    </w:p>
    <w:p w:rsidR="008E2BF0" w:rsidRDefault="008E2BF0" w:rsidP="008E2BF0">
      <w:pPr>
        <w:autoSpaceDE w:val="0"/>
        <w:autoSpaceDN w:val="0"/>
        <w:adjustRightInd w:val="0"/>
        <w:jc w:val="left"/>
        <w:rPr>
          <w:rFonts w:ascii="TimesNewRomanPSMT" w:eastAsia="TimesNewRomanPSMT" w:cs="TimesNewRomanPSMT" w:hint="eastAsia"/>
          <w:color w:val="000000"/>
          <w:kern w:val="0"/>
          <w:sz w:val="24"/>
          <w:szCs w:val="24"/>
        </w:rPr>
      </w:pPr>
      <w:proofErr w:type="gramStart"/>
      <w:r>
        <w:rPr>
          <w:rFonts w:ascii="TimesNewRomanPSMT" w:eastAsia="TimesNewRomanPSMT" w:cs="TimesNewRomanPSMT"/>
          <w:kern w:val="0"/>
          <w:sz w:val="24"/>
          <w:szCs w:val="24"/>
        </w:rPr>
        <w:t>variations</w:t>
      </w:r>
      <w:proofErr w:type="gramEnd"/>
      <w:r>
        <w:rPr>
          <w:rFonts w:ascii="TimesNewRomanPSMT" w:eastAsia="TimesNewRomanPSMT" w:cs="TimesNewRomanPSMT"/>
          <w:kern w:val="0"/>
          <w:sz w:val="24"/>
          <w:szCs w:val="24"/>
        </w:rPr>
        <w:t xml:space="preserve"> in and between timescales or time-rates, time re</w:t>
      </w:r>
      <w:r>
        <w:rPr>
          <w:rFonts w:ascii="TimesNewRomanPSMT" w:eastAsia="TimesNewRomanPSMT" w:cs="TimesNewRomanPSMT"/>
          <w:kern w:val="0"/>
          <w:sz w:val="24"/>
          <w:szCs w:val="24"/>
        </w:rPr>
        <w:t>gimes, or temporal orientations</w:t>
      </w:r>
      <w:r>
        <w:rPr>
          <w:rFonts w:ascii="TimesNewRomanPSMT" w:eastAsia="TimesNewRomanPSMT" w:cs="TimesNewRomanPSMT" w:hint="eastAsia"/>
          <w:kern w:val="0"/>
          <w:sz w:val="24"/>
          <w:szCs w:val="24"/>
        </w:rPr>
        <w:t xml:space="preserve"> </w:t>
      </w:r>
      <w:r>
        <w:rPr>
          <w:rFonts w:ascii="TimesNewRomanPSMT" w:eastAsia="TimesNewRomanPSMT" w:cs="TimesNewRomanPSMT"/>
          <w:kern w:val="0"/>
          <w:sz w:val="24"/>
          <w:szCs w:val="24"/>
        </w:rPr>
        <w:t>within given frames or contexts. The theme is to be interpreted broadly or as individuals</w:t>
      </w:r>
      <w:r>
        <w:rPr>
          <w:rFonts w:ascii="TimesNewRomanPSMT" w:eastAsia="TimesNewRomanPSMT" w:cs="TimesNewRomanPSMT" w:hint="eastAsia"/>
          <w:kern w:val="0"/>
          <w:sz w:val="24"/>
          <w:szCs w:val="24"/>
        </w:rPr>
        <w:t xml:space="preserve">　</w:t>
      </w:r>
      <w:r>
        <w:rPr>
          <w:rFonts w:ascii="TimesNewRomanPSMT" w:eastAsia="TimesNewRomanPSMT" w:cs="TimesNewRomanPSMT"/>
          <w:color w:val="000000"/>
          <w:kern w:val="0"/>
          <w:sz w:val="24"/>
          <w:szCs w:val="24"/>
        </w:rPr>
        <w:t>offered as suggestions rather than limitations on the scope of the conference.</w:t>
      </w:r>
    </w:p>
    <w:p w:rsidR="008E2BF0" w:rsidRPr="008E2BF0" w:rsidRDefault="008E2BF0" w:rsidP="008E2BF0">
      <w:pPr>
        <w:autoSpaceDE w:val="0"/>
        <w:autoSpaceDN w:val="0"/>
        <w:adjustRightInd w:val="0"/>
        <w:jc w:val="left"/>
        <w:rPr>
          <w:rFonts w:ascii="TimesNewRomanPSMT" w:eastAsia="TimesNewRomanPSMT" w:cs="TimesNewRomanPSMT"/>
          <w:kern w:val="0"/>
          <w:sz w:val="24"/>
          <w:szCs w:val="24"/>
        </w:rPr>
      </w:pPr>
    </w:p>
    <w:p w:rsidR="008E2BF0" w:rsidRDefault="008E2BF0" w:rsidP="008E2BF0">
      <w:pPr>
        <w:autoSpaceDE w:val="0"/>
        <w:autoSpaceDN w:val="0"/>
        <w:adjustRightInd w:val="0"/>
        <w:jc w:val="left"/>
        <w:rPr>
          <w:rFonts w:ascii="TimesNewRomanPS-BoldMT" w:eastAsia="TimesNewRomanPS-BoldMT" w:cs="TimesNewRomanPS-BoldMT"/>
          <w:b/>
          <w:bCs/>
          <w:color w:val="000000"/>
          <w:kern w:val="0"/>
          <w:sz w:val="24"/>
          <w:szCs w:val="24"/>
        </w:rPr>
      </w:pPr>
      <w:r>
        <w:rPr>
          <w:rFonts w:ascii="TimesNewRomanPS-BoldMT" w:eastAsia="TimesNewRomanPS-BoldMT" w:cs="TimesNewRomanPS-BoldMT"/>
          <w:b/>
          <w:bCs/>
          <w:color w:val="000000"/>
          <w:kern w:val="0"/>
          <w:sz w:val="24"/>
          <w:szCs w:val="24"/>
        </w:rPr>
        <w:t>Possible Topics</w:t>
      </w:r>
    </w:p>
    <w:p w:rsidR="008E2BF0" w:rsidRDefault="008E2BF0" w:rsidP="008E2BF0">
      <w:pPr>
        <w:autoSpaceDE w:val="0"/>
        <w:autoSpaceDN w:val="0"/>
        <w:adjustRightInd w:val="0"/>
        <w:jc w:val="left"/>
        <w:rPr>
          <w:rFonts w:ascii="TimesNewRomanPSMT" w:eastAsia="TimesNewRomanPSMT" w:cs="TimesNewRomanPSMT"/>
          <w:color w:val="000000"/>
          <w:kern w:val="0"/>
          <w:sz w:val="24"/>
          <w:szCs w:val="24"/>
        </w:rPr>
      </w:pPr>
      <w:r>
        <w:rPr>
          <w:rFonts w:ascii="OpenSymbol" w:eastAsia="OpenSymbol" w:cs="OpenSymbol" w:hint="eastAsia"/>
          <w:color w:val="00000A"/>
          <w:kern w:val="0"/>
          <w:sz w:val="20"/>
          <w:szCs w:val="20"/>
        </w:rPr>
        <w:t></w:t>
      </w:r>
      <w:r>
        <w:rPr>
          <w:rFonts w:ascii="OpenSymbol" w:eastAsia="OpenSymbol" w:cs="OpenSymbol"/>
          <w:color w:val="00000A"/>
          <w:kern w:val="0"/>
          <w:sz w:val="20"/>
          <w:szCs w:val="20"/>
        </w:rPr>
        <w:t xml:space="preserve"> </w:t>
      </w:r>
      <w:r>
        <w:rPr>
          <w:rFonts w:ascii="TimesNewRomanPSMT" w:eastAsia="TimesNewRomanPSMT" w:cs="TimesNewRomanPSMT"/>
          <w:color w:val="000000"/>
          <w:kern w:val="0"/>
          <w:sz w:val="24"/>
          <w:szCs w:val="24"/>
        </w:rPr>
        <w:t>Cosmic variance</w:t>
      </w:r>
    </w:p>
    <w:p w:rsidR="008E2BF0" w:rsidRDefault="008E2BF0" w:rsidP="008E2BF0">
      <w:pPr>
        <w:autoSpaceDE w:val="0"/>
        <w:autoSpaceDN w:val="0"/>
        <w:adjustRightInd w:val="0"/>
        <w:jc w:val="left"/>
        <w:rPr>
          <w:rFonts w:ascii="TimesNewRomanPSMT" w:eastAsia="TimesNewRomanPSMT" w:cs="TimesNewRomanPSMT"/>
          <w:color w:val="000000"/>
          <w:kern w:val="0"/>
          <w:sz w:val="24"/>
          <w:szCs w:val="24"/>
        </w:rPr>
      </w:pPr>
      <w:r>
        <w:rPr>
          <w:rFonts w:ascii="OpenSymbol" w:eastAsia="OpenSymbol" w:cs="OpenSymbol" w:hint="eastAsia"/>
          <w:color w:val="00000A"/>
          <w:kern w:val="0"/>
          <w:sz w:val="20"/>
          <w:szCs w:val="20"/>
        </w:rPr>
        <w:t></w:t>
      </w:r>
      <w:r>
        <w:rPr>
          <w:rFonts w:ascii="OpenSymbol" w:eastAsia="OpenSymbol" w:cs="OpenSymbol"/>
          <w:color w:val="00000A"/>
          <w:kern w:val="0"/>
          <w:sz w:val="20"/>
          <w:szCs w:val="20"/>
        </w:rPr>
        <w:t xml:space="preserve"> </w:t>
      </w:r>
      <w:r>
        <w:rPr>
          <w:rFonts w:ascii="TimesNewRomanPSMT" w:eastAsia="TimesNewRomanPSMT" w:cs="TimesNewRomanPSMT"/>
          <w:color w:val="000000"/>
          <w:kern w:val="0"/>
          <w:sz w:val="24"/>
          <w:szCs w:val="24"/>
        </w:rPr>
        <w:t>Time lost and (re)found</w:t>
      </w:r>
    </w:p>
    <w:p w:rsidR="008E2BF0" w:rsidRDefault="008E2BF0" w:rsidP="008E2BF0">
      <w:pPr>
        <w:autoSpaceDE w:val="0"/>
        <w:autoSpaceDN w:val="0"/>
        <w:adjustRightInd w:val="0"/>
        <w:jc w:val="left"/>
        <w:rPr>
          <w:rFonts w:ascii="TimesNewRomanPSMT" w:eastAsia="TimesNewRomanPSMT" w:cs="TimesNewRomanPSMT"/>
          <w:color w:val="000000"/>
          <w:kern w:val="0"/>
          <w:sz w:val="24"/>
          <w:szCs w:val="24"/>
        </w:rPr>
      </w:pPr>
      <w:r>
        <w:rPr>
          <w:rFonts w:ascii="OpenSymbol" w:eastAsia="OpenSymbol" w:cs="OpenSymbol" w:hint="eastAsia"/>
          <w:color w:val="00000A"/>
          <w:kern w:val="0"/>
          <w:sz w:val="24"/>
          <w:szCs w:val="24"/>
        </w:rPr>
        <w:t></w:t>
      </w:r>
      <w:r>
        <w:rPr>
          <w:rFonts w:ascii="OpenSymbol" w:eastAsia="OpenSymbol" w:cs="OpenSymbol"/>
          <w:color w:val="00000A"/>
          <w:kern w:val="0"/>
          <w:sz w:val="24"/>
          <w:szCs w:val="24"/>
        </w:rPr>
        <w:t xml:space="preserve"> </w:t>
      </w:r>
      <w:r>
        <w:rPr>
          <w:rFonts w:ascii="TimesNewRomanPSMT" w:eastAsia="TimesNewRomanPSMT" w:cs="TimesNewRomanPSMT"/>
          <w:color w:val="000000"/>
          <w:kern w:val="0"/>
          <w:sz w:val="24"/>
          <w:szCs w:val="24"/>
        </w:rPr>
        <w:t xml:space="preserve">Time variance in society and history, </w:t>
      </w:r>
      <w:proofErr w:type="spellStart"/>
      <w:r>
        <w:rPr>
          <w:rFonts w:ascii="TimesNewRomanPSMT" w:eastAsia="TimesNewRomanPSMT" w:cs="TimesNewRomanPSMT"/>
          <w:color w:val="000000"/>
          <w:kern w:val="0"/>
          <w:sz w:val="24"/>
          <w:szCs w:val="24"/>
        </w:rPr>
        <w:t>eg</w:t>
      </w:r>
      <w:proofErr w:type="spellEnd"/>
      <w:r>
        <w:rPr>
          <w:rFonts w:ascii="TimesNewRomanPSMT" w:eastAsia="TimesNewRomanPSMT" w:cs="TimesNewRomanPSMT"/>
          <w:color w:val="000000"/>
          <w:kern w:val="0"/>
          <w:sz w:val="24"/>
          <w:szCs w:val="24"/>
        </w:rPr>
        <w:t xml:space="preserve">. </w:t>
      </w:r>
      <w:r>
        <w:rPr>
          <w:rFonts w:ascii="TimesNewRomanPSMT" w:eastAsia="TimesNewRomanPSMT" w:cs="TimesNewRomanPSMT" w:hint="eastAsia"/>
          <w:color w:val="000000"/>
          <w:kern w:val="0"/>
          <w:sz w:val="24"/>
          <w:szCs w:val="24"/>
        </w:rPr>
        <w:t>“</w:t>
      </w:r>
      <w:r>
        <w:rPr>
          <w:rFonts w:ascii="TimesNewRomanPSMT" w:eastAsia="TimesNewRomanPSMT" w:cs="TimesNewRomanPSMT"/>
          <w:color w:val="000000"/>
          <w:kern w:val="0"/>
          <w:sz w:val="24"/>
          <w:szCs w:val="24"/>
        </w:rPr>
        <w:t>peasant time</w:t>
      </w:r>
      <w:r>
        <w:rPr>
          <w:rFonts w:ascii="TimesNewRomanPSMT" w:eastAsia="TimesNewRomanPSMT" w:cs="TimesNewRomanPSMT" w:hint="eastAsia"/>
          <w:color w:val="000000"/>
          <w:kern w:val="0"/>
          <w:sz w:val="24"/>
          <w:szCs w:val="24"/>
        </w:rPr>
        <w:t>”</w:t>
      </w:r>
      <w:r>
        <w:rPr>
          <w:rFonts w:ascii="TimesNewRomanPSMT" w:eastAsia="TimesNewRomanPSMT" w:cs="TimesNewRomanPSMT"/>
          <w:color w:val="000000"/>
          <w:kern w:val="0"/>
          <w:sz w:val="24"/>
          <w:szCs w:val="24"/>
        </w:rPr>
        <w:t xml:space="preserve"> vs. </w:t>
      </w:r>
      <w:r>
        <w:rPr>
          <w:rFonts w:ascii="TimesNewRomanPSMT" w:eastAsia="TimesNewRomanPSMT" w:cs="TimesNewRomanPSMT" w:hint="eastAsia"/>
          <w:color w:val="000000"/>
          <w:kern w:val="0"/>
          <w:sz w:val="24"/>
          <w:szCs w:val="24"/>
        </w:rPr>
        <w:t>“</w:t>
      </w:r>
      <w:r>
        <w:rPr>
          <w:rFonts w:ascii="TimesNewRomanPSMT" w:eastAsia="TimesNewRomanPSMT" w:cs="TimesNewRomanPSMT"/>
          <w:color w:val="000000"/>
          <w:kern w:val="0"/>
          <w:sz w:val="24"/>
          <w:szCs w:val="24"/>
        </w:rPr>
        <w:t>factory time</w:t>
      </w:r>
      <w:r>
        <w:rPr>
          <w:rFonts w:ascii="TimesNewRomanPSMT" w:eastAsia="TimesNewRomanPSMT" w:cs="TimesNewRomanPSMT" w:hint="eastAsia"/>
          <w:color w:val="000000"/>
          <w:kern w:val="0"/>
          <w:sz w:val="24"/>
          <w:szCs w:val="24"/>
        </w:rPr>
        <w:t>”</w:t>
      </w:r>
    </w:p>
    <w:p w:rsidR="008E2BF0" w:rsidRDefault="008E2BF0" w:rsidP="008E2BF0">
      <w:pPr>
        <w:autoSpaceDE w:val="0"/>
        <w:autoSpaceDN w:val="0"/>
        <w:adjustRightInd w:val="0"/>
        <w:jc w:val="left"/>
        <w:rPr>
          <w:rFonts w:ascii="TimesNewRomanPSMT" w:eastAsia="TimesNewRomanPSMT" w:cs="TimesNewRomanPSMT"/>
          <w:color w:val="000000"/>
          <w:kern w:val="0"/>
          <w:sz w:val="24"/>
          <w:szCs w:val="24"/>
        </w:rPr>
      </w:pPr>
      <w:r>
        <w:rPr>
          <w:rFonts w:ascii="OpenSymbol" w:eastAsia="OpenSymbol" w:cs="OpenSymbol" w:hint="eastAsia"/>
          <w:color w:val="00000A"/>
          <w:kern w:val="0"/>
          <w:sz w:val="24"/>
          <w:szCs w:val="24"/>
        </w:rPr>
        <w:t></w:t>
      </w:r>
      <w:r>
        <w:rPr>
          <w:rFonts w:ascii="OpenSymbol" w:eastAsia="OpenSymbol" w:cs="OpenSymbol"/>
          <w:color w:val="00000A"/>
          <w:kern w:val="0"/>
          <w:sz w:val="24"/>
          <w:szCs w:val="24"/>
        </w:rPr>
        <w:t xml:space="preserve"> </w:t>
      </w:r>
      <w:r>
        <w:rPr>
          <w:rFonts w:ascii="TimesNewRomanPSMT" w:eastAsia="TimesNewRomanPSMT" w:cs="TimesNewRomanPSMT"/>
          <w:color w:val="000000"/>
          <w:kern w:val="0"/>
          <w:sz w:val="24"/>
          <w:szCs w:val="24"/>
        </w:rPr>
        <w:t xml:space="preserve">Varying disciplinary conceptions of time (chemistry vs. </w:t>
      </w:r>
      <w:proofErr w:type="gramStart"/>
      <w:r>
        <w:rPr>
          <w:rFonts w:ascii="TimesNewRomanPSMT" w:eastAsia="TimesNewRomanPSMT" w:cs="TimesNewRomanPSMT"/>
          <w:color w:val="000000"/>
          <w:kern w:val="0"/>
          <w:sz w:val="24"/>
          <w:szCs w:val="24"/>
        </w:rPr>
        <w:t>physics</w:t>
      </w:r>
      <w:proofErr w:type="gramEnd"/>
      <w:r>
        <w:rPr>
          <w:rFonts w:ascii="TimesNewRomanPSMT" w:eastAsia="TimesNewRomanPSMT" w:cs="TimesNewRomanPSMT"/>
          <w:color w:val="000000"/>
          <w:kern w:val="0"/>
          <w:sz w:val="24"/>
          <w:szCs w:val="24"/>
        </w:rPr>
        <w:t xml:space="preserve"> vs. biology vs.</w:t>
      </w:r>
    </w:p>
    <w:p w:rsidR="008E2BF0" w:rsidRDefault="008E2BF0" w:rsidP="008E2BF0">
      <w:pPr>
        <w:autoSpaceDE w:val="0"/>
        <w:autoSpaceDN w:val="0"/>
        <w:adjustRightInd w:val="0"/>
        <w:ind w:firstLineChars="150" w:firstLine="360"/>
        <w:jc w:val="left"/>
        <w:rPr>
          <w:rFonts w:ascii="TimesNewRomanPSMT" w:eastAsia="TimesNewRomanPSMT" w:cs="TimesNewRomanPSMT"/>
          <w:color w:val="000000"/>
          <w:kern w:val="0"/>
          <w:sz w:val="24"/>
          <w:szCs w:val="24"/>
        </w:rPr>
      </w:pPr>
      <w:proofErr w:type="gramStart"/>
      <w:r>
        <w:rPr>
          <w:rFonts w:ascii="TimesNewRomanPSMT" w:eastAsia="TimesNewRomanPSMT" w:cs="TimesNewRomanPSMT"/>
          <w:color w:val="000000"/>
          <w:kern w:val="0"/>
          <w:sz w:val="24"/>
          <w:szCs w:val="24"/>
        </w:rPr>
        <w:t>history</w:t>
      </w:r>
      <w:proofErr w:type="gramEnd"/>
      <w:r>
        <w:rPr>
          <w:rFonts w:ascii="TimesNewRomanPSMT" w:eastAsia="TimesNewRomanPSMT" w:cs="TimesNewRomanPSMT"/>
          <w:color w:val="000000"/>
          <w:kern w:val="0"/>
          <w:sz w:val="24"/>
          <w:szCs w:val="24"/>
        </w:rPr>
        <w:t>)</w:t>
      </w:r>
    </w:p>
    <w:p w:rsidR="008E2BF0" w:rsidRDefault="008E2BF0" w:rsidP="008E2BF0">
      <w:pPr>
        <w:autoSpaceDE w:val="0"/>
        <w:autoSpaceDN w:val="0"/>
        <w:adjustRightInd w:val="0"/>
        <w:jc w:val="left"/>
        <w:rPr>
          <w:rFonts w:ascii="TimesNewRomanPSMT" w:eastAsia="TimesNewRomanPSMT" w:cs="TimesNewRomanPSMT"/>
          <w:color w:val="000000"/>
          <w:kern w:val="0"/>
          <w:sz w:val="24"/>
          <w:szCs w:val="24"/>
        </w:rPr>
      </w:pPr>
      <w:r>
        <w:rPr>
          <w:rFonts w:ascii="OpenSymbol" w:eastAsia="OpenSymbol" w:cs="OpenSymbol" w:hint="eastAsia"/>
          <w:color w:val="00000A"/>
          <w:kern w:val="0"/>
          <w:sz w:val="24"/>
          <w:szCs w:val="24"/>
        </w:rPr>
        <w:t></w:t>
      </w:r>
      <w:r>
        <w:rPr>
          <w:rFonts w:ascii="OpenSymbol" w:eastAsia="OpenSymbol" w:cs="OpenSymbol"/>
          <w:color w:val="00000A"/>
          <w:kern w:val="0"/>
          <w:sz w:val="24"/>
          <w:szCs w:val="24"/>
        </w:rPr>
        <w:t xml:space="preserve"> </w:t>
      </w:r>
      <w:r>
        <w:rPr>
          <w:rFonts w:ascii="TimesNewRomanPSMT" w:eastAsia="TimesNewRomanPSMT" w:cs="TimesNewRomanPSMT"/>
          <w:color w:val="000000"/>
          <w:kern w:val="0"/>
          <w:sz w:val="24"/>
          <w:szCs w:val="24"/>
        </w:rPr>
        <w:t>Time variance in business models, e.g</w:t>
      </w:r>
      <w:proofErr w:type="gramStart"/>
      <w:r>
        <w:rPr>
          <w:rFonts w:ascii="TimesNewRomanPSMT" w:eastAsia="TimesNewRomanPSMT" w:cs="TimesNewRomanPSMT"/>
          <w:color w:val="000000"/>
          <w:kern w:val="0"/>
          <w:sz w:val="24"/>
          <w:szCs w:val="24"/>
        </w:rPr>
        <w:t>.,</w:t>
      </w:r>
      <w:proofErr w:type="gramEnd"/>
      <w:r>
        <w:rPr>
          <w:rFonts w:ascii="TimesNewRomanPSMT" w:eastAsia="TimesNewRomanPSMT" w:cs="TimesNewRomanPSMT"/>
          <w:color w:val="000000"/>
          <w:kern w:val="0"/>
          <w:sz w:val="24"/>
          <w:szCs w:val="24"/>
        </w:rPr>
        <w:t xml:space="preserve"> </w:t>
      </w:r>
      <w:r>
        <w:rPr>
          <w:rFonts w:ascii="TimesNewRomanPSMT" w:eastAsia="TimesNewRomanPSMT" w:cs="TimesNewRomanPSMT" w:hint="eastAsia"/>
          <w:color w:val="000000"/>
          <w:kern w:val="0"/>
          <w:sz w:val="24"/>
          <w:szCs w:val="24"/>
        </w:rPr>
        <w:t>“</w:t>
      </w:r>
      <w:r>
        <w:rPr>
          <w:rFonts w:ascii="TimesNewRomanPSMT" w:eastAsia="TimesNewRomanPSMT" w:cs="TimesNewRomanPSMT"/>
          <w:color w:val="000000"/>
          <w:kern w:val="0"/>
          <w:sz w:val="24"/>
          <w:szCs w:val="24"/>
        </w:rPr>
        <w:t>just in time</w:t>
      </w:r>
      <w:r>
        <w:rPr>
          <w:rFonts w:ascii="TimesNewRomanPSMT" w:eastAsia="TimesNewRomanPSMT" w:cs="TimesNewRomanPSMT" w:hint="eastAsia"/>
          <w:color w:val="000000"/>
          <w:kern w:val="0"/>
          <w:sz w:val="24"/>
          <w:szCs w:val="24"/>
        </w:rPr>
        <w:t>”</w:t>
      </w:r>
      <w:r>
        <w:rPr>
          <w:rFonts w:ascii="TimesNewRomanPSMT" w:eastAsia="TimesNewRomanPSMT" w:cs="TimesNewRomanPSMT"/>
          <w:color w:val="000000"/>
          <w:kern w:val="0"/>
          <w:sz w:val="24"/>
          <w:szCs w:val="24"/>
        </w:rPr>
        <w:t xml:space="preserve"> manufacturing</w:t>
      </w:r>
    </w:p>
    <w:p w:rsidR="008E2BF0" w:rsidRDefault="008E2BF0" w:rsidP="008E2BF0">
      <w:pPr>
        <w:autoSpaceDE w:val="0"/>
        <w:autoSpaceDN w:val="0"/>
        <w:adjustRightInd w:val="0"/>
        <w:jc w:val="left"/>
        <w:rPr>
          <w:rFonts w:ascii="TimesNewRomanPSMT" w:eastAsia="TimesNewRomanPSMT" w:cs="TimesNewRomanPSMT"/>
          <w:color w:val="000000"/>
          <w:kern w:val="0"/>
          <w:sz w:val="24"/>
          <w:szCs w:val="24"/>
        </w:rPr>
      </w:pPr>
      <w:r>
        <w:rPr>
          <w:rFonts w:ascii="OpenSymbol" w:eastAsia="OpenSymbol" w:cs="OpenSymbol" w:hint="eastAsia"/>
          <w:color w:val="00000A"/>
          <w:kern w:val="0"/>
          <w:sz w:val="24"/>
          <w:szCs w:val="24"/>
        </w:rPr>
        <w:t></w:t>
      </w:r>
      <w:r>
        <w:rPr>
          <w:rFonts w:ascii="OpenSymbol" w:eastAsia="OpenSymbol" w:cs="OpenSymbol"/>
          <w:color w:val="00000A"/>
          <w:kern w:val="0"/>
          <w:sz w:val="24"/>
          <w:szCs w:val="24"/>
        </w:rPr>
        <w:t xml:space="preserve"> </w:t>
      </w:r>
      <w:r>
        <w:rPr>
          <w:rFonts w:ascii="TimesNewRomanPSMT" w:eastAsia="TimesNewRomanPSMT" w:cs="TimesNewRomanPSMT"/>
          <w:color w:val="000000"/>
          <w:kern w:val="0"/>
          <w:sz w:val="24"/>
          <w:szCs w:val="24"/>
        </w:rPr>
        <w:t>Variations in timescales in the Anthropocene and/or Big History</w:t>
      </w:r>
    </w:p>
    <w:p w:rsidR="008E2BF0" w:rsidRDefault="008E2BF0" w:rsidP="008E2BF0">
      <w:pPr>
        <w:autoSpaceDE w:val="0"/>
        <w:autoSpaceDN w:val="0"/>
        <w:adjustRightInd w:val="0"/>
        <w:jc w:val="left"/>
        <w:rPr>
          <w:rFonts w:ascii="TimesNewRomanPSMT" w:eastAsia="TimesNewRomanPSMT" w:cs="TimesNewRomanPSMT"/>
          <w:color w:val="000000"/>
          <w:kern w:val="0"/>
          <w:sz w:val="24"/>
          <w:szCs w:val="24"/>
        </w:rPr>
      </w:pPr>
      <w:r>
        <w:rPr>
          <w:rFonts w:ascii="OpenSymbol" w:eastAsia="OpenSymbol" w:cs="OpenSymbol" w:hint="eastAsia"/>
          <w:color w:val="00000A"/>
          <w:kern w:val="0"/>
          <w:sz w:val="20"/>
          <w:szCs w:val="20"/>
        </w:rPr>
        <w:t></w:t>
      </w:r>
      <w:r>
        <w:rPr>
          <w:rFonts w:ascii="OpenSymbol" w:eastAsia="OpenSymbol" w:cs="OpenSymbol"/>
          <w:color w:val="00000A"/>
          <w:kern w:val="0"/>
          <w:sz w:val="20"/>
          <w:szCs w:val="20"/>
        </w:rPr>
        <w:t xml:space="preserve"> </w:t>
      </w:r>
      <w:r>
        <w:rPr>
          <w:rFonts w:ascii="TimesNewRomanPSMT" w:eastAsia="TimesNewRomanPSMT" w:cs="TimesNewRomanPSMT"/>
          <w:color w:val="000000"/>
          <w:kern w:val="0"/>
          <w:sz w:val="24"/>
          <w:szCs w:val="24"/>
        </w:rPr>
        <w:t>Variance in time perception, e.g</w:t>
      </w:r>
      <w:proofErr w:type="gramStart"/>
      <w:r>
        <w:rPr>
          <w:rFonts w:ascii="TimesNewRomanPSMT" w:eastAsia="TimesNewRomanPSMT" w:cs="TimesNewRomanPSMT"/>
          <w:color w:val="000000"/>
          <w:kern w:val="0"/>
          <w:sz w:val="24"/>
          <w:szCs w:val="24"/>
        </w:rPr>
        <w:t>.,</w:t>
      </w:r>
      <w:proofErr w:type="gramEnd"/>
      <w:r>
        <w:rPr>
          <w:rFonts w:ascii="TimesNewRomanPSMT" w:eastAsia="TimesNewRomanPSMT" w:cs="TimesNewRomanPSMT"/>
          <w:color w:val="000000"/>
          <w:kern w:val="0"/>
          <w:sz w:val="24"/>
          <w:szCs w:val="24"/>
        </w:rPr>
        <w:t xml:space="preserve"> due to aging, disease, psychedelics, cultural</w:t>
      </w:r>
    </w:p>
    <w:p w:rsidR="008E2BF0" w:rsidRDefault="008E2BF0" w:rsidP="008E2BF0">
      <w:pPr>
        <w:autoSpaceDE w:val="0"/>
        <w:autoSpaceDN w:val="0"/>
        <w:adjustRightInd w:val="0"/>
        <w:ind w:firstLineChars="150" w:firstLine="360"/>
        <w:jc w:val="left"/>
        <w:rPr>
          <w:rFonts w:ascii="TimesNewRomanPSMT" w:eastAsia="TimesNewRomanPSMT" w:cs="TimesNewRomanPSMT" w:hint="eastAsia"/>
          <w:color w:val="000000"/>
          <w:kern w:val="0"/>
          <w:sz w:val="24"/>
          <w:szCs w:val="24"/>
        </w:rPr>
      </w:pPr>
      <w:r>
        <w:rPr>
          <w:rFonts w:ascii="TimesNewRomanPSMT" w:eastAsia="TimesNewRomanPSMT" w:cs="TimesNewRomanPSMT"/>
          <w:color w:val="000000"/>
          <w:kern w:val="0"/>
          <w:sz w:val="24"/>
          <w:szCs w:val="24"/>
        </w:rPr>
        <w:t>D</w:t>
      </w:r>
      <w:r>
        <w:rPr>
          <w:rFonts w:ascii="TimesNewRomanPSMT" w:eastAsia="TimesNewRomanPSMT" w:cs="TimesNewRomanPSMT"/>
          <w:color w:val="000000"/>
          <w:kern w:val="0"/>
          <w:sz w:val="24"/>
          <w:szCs w:val="24"/>
        </w:rPr>
        <w:t>ifferences</w:t>
      </w:r>
    </w:p>
    <w:p w:rsidR="008E2BF0" w:rsidRDefault="008E2BF0" w:rsidP="008E2BF0">
      <w:pPr>
        <w:autoSpaceDE w:val="0"/>
        <w:autoSpaceDN w:val="0"/>
        <w:adjustRightInd w:val="0"/>
        <w:ind w:firstLineChars="150" w:firstLine="360"/>
        <w:jc w:val="left"/>
        <w:rPr>
          <w:rFonts w:ascii="TimesNewRomanPSMT" w:eastAsia="TimesNewRomanPSMT" w:cs="TimesNewRomanPSMT"/>
          <w:color w:val="000000"/>
          <w:kern w:val="0"/>
          <w:sz w:val="24"/>
          <w:szCs w:val="24"/>
        </w:rPr>
      </w:pPr>
    </w:p>
    <w:p w:rsidR="008E2BF0" w:rsidRDefault="008E2BF0" w:rsidP="008E2BF0">
      <w:pPr>
        <w:autoSpaceDE w:val="0"/>
        <w:autoSpaceDN w:val="0"/>
        <w:adjustRightInd w:val="0"/>
        <w:ind w:left="400" w:hangingChars="200" w:hanging="400"/>
        <w:jc w:val="left"/>
        <w:rPr>
          <w:rFonts w:ascii="TimesNewRomanPSMT" w:eastAsia="TimesNewRomanPSMT" w:cs="TimesNewRomanPSMT" w:hint="eastAsia"/>
          <w:color w:val="000000"/>
          <w:kern w:val="0"/>
          <w:sz w:val="24"/>
          <w:szCs w:val="24"/>
        </w:rPr>
      </w:pPr>
      <w:r>
        <w:rPr>
          <w:rFonts w:ascii="OpenSymbol" w:eastAsia="OpenSymbol" w:cs="OpenSymbol" w:hint="eastAsia"/>
          <w:color w:val="00000A"/>
          <w:kern w:val="0"/>
          <w:sz w:val="20"/>
          <w:szCs w:val="20"/>
        </w:rPr>
        <w:t></w:t>
      </w:r>
      <w:r>
        <w:rPr>
          <w:rFonts w:ascii="OpenSymbol" w:eastAsia="OpenSymbol" w:cs="OpenSymbol"/>
          <w:color w:val="00000A"/>
          <w:kern w:val="0"/>
          <w:sz w:val="20"/>
          <w:szCs w:val="20"/>
        </w:rPr>
        <w:t xml:space="preserve"> </w:t>
      </w:r>
      <w:r>
        <w:rPr>
          <w:rFonts w:ascii="TimesNewRomanPSMT" w:eastAsia="TimesNewRomanPSMT" w:cs="TimesNewRomanPSMT"/>
          <w:color w:val="000000"/>
          <w:kern w:val="0"/>
          <w:sz w:val="24"/>
          <w:szCs w:val="24"/>
        </w:rPr>
        <w:t>Time-related acceleration/deceleration, e.g</w:t>
      </w:r>
      <w:proofErr w:type="gramStart"/>
      <w:r>
        <w:rPr>
          <w:rFonts w:ascii="TimesNewRomanPSMT" w:eastAsia="TimesNewRomanPSMT" w:cs="TimesNewRomanPSMT"/>
          <w:color w:val="000000"/>
          <w:kern w:val="0"/>
          <w:sz w:val="24"/>
          <w:szCs w:val="24"/>
        </w:rPr>
        <w:t>.,</w:t>
      </w:r>
      <w:proofErr w:type="gramEnd"/>
      <w:r>
        <w:rPr>
          <w:rFonts w:ascii="TimesNewRomanPSMT" w:eastAsia="TimesNewRomanPSMT" w:cs="TimesNewRomanPSMT"/>
          <w:color w:val="000000"/>
          <w:kern w:val="0"/>
          <w:sz w:val="24"/>
          <w:szCs w:val="24"/>
        </w:rPr>
        <w:t xml:space="preserve"> Moore</w:t>
      </w:r>
      <w:r>
        <w:rPr>
          <w:rFonts w:ascii="TimesNewRomanPSMT" w:eastAsia="TimesNewRomanPSMT" w:cs="TimesNewRomanPSMT" w:hint="eastAsia"/>
          <w:color w:val="000000"/>
          <w:kern w:val="0"/>
          <w:sz w:val="24"/>
          <w:szCs w:val="24"/>
        </w:rPr>
        <w:t>’</w:t>
      </w:r>
      <w:r>
        <w:rPr>
          <w:rFonts w:ascii="TimesNewRomanPSMT" w:eastAsia="TimesNewRomanPSMT" w:cs="TimesNewRomanPSMT"/>
          <w:color w:val="000000"/>
          <w:kern w:val="0"/>
          <w:sz w:val="24"/>
          <w:szCs w:val="24"/>
        </w:rPr>
        <w:t>s Law, entropy, slowing time</w:t>
      </w:r>
    </w:p>
    <w:p w:rsidR="008E2BF0" w:rsidRPr="008E2BF0" w:rsidRDefault="008E2BF0" w:rsidP="008E2BF0">
      <w:pPr>
        <w:autoSpaceDE w:val="0"/>
        <w:autoSpaceDN w:val="0"/>
        <w:adjustRightInd w:val="0"/>
        <w:ind w:left="480" w:hangingChars="200" w:hanging="480"/>
        <w:jc w:val="left"/>
        <w:rPr>
          <w:rFonts w:ascii="TimesNewRomanPSMT" w:cs="TimesNewRomanPSMT"/>
          <w:color w:val="000000"/>
          <w:kern w:val="0"/>
          <w:sz w:val="24"/>
          <w:szCs w:val="24"/>
        </w:rPr>
      </w:pPr>
    </w:p>
    <w:p w:rsidR="008E2BF0" w:rsidRDefault="008E2BF0" w:rsidP="008E2BF0">
      <w:pPr>
        <w:autoSpaceDE w:val="0"/>
        <w:autoSpaceDN w:val="0"/>
        <w:adjustRightInd w:val="0"/>
        <w:jc w:val="left"/>
        <w:rPr>
          <w:rFonts w:ascii="TimesNewRomanPSMT" w:eastAsia="TimesNewRomanPSMT" w:cs="TimesNewRomanPSMT" w:hint="eastAsia"/>
          <w:color w:val="000000"/>
          <w:kern w:val="0"/>
          <w:sz w:val="24"/>
          <w:szCs w:val="24"/>
        </w:rPr>
      </w:pPr>
      <w:r>
        <w:rPr>
          <w:rFonts w:ascii="OpenSymbol" w:eastAsia="OpenSymbol" w:cs="OpenSymbol" w:hint="eastAsia"/>
          <w:color w:val="00000A"/>
          <w:kern w:val="0"/>
          <w:sz w:val="20"/>
          <w:szCs w:val="20"/>
        </w:rPr>
        <w:t></w:t>
      </w:r>
      <w:r>
        <w:rPr>
          <w:rFonts w:ascii="OpenSymbol" w:eastAsia="OpenSymbol" w:cs="OpenSymbol"/>
          <w:color w:val="00000A"/>
          <w:kern w:val="0"/>
          <w:sz w:val="20"/>
          <w:szCs w:val="20"/>
        </w:rPr>
        <w:t xml:space="preserve"> </w:t>
      </w:r>
      <w:r>
        <w:rPr>
          <w:rFonts w:ascii="TimesNewRomanPSMT" w:eastAsia="TimesNewRomanPSMT" w:cs="TimesNewRomanPSMT"/>
          <w:color w:val="000000"/>
          <w:kern w:val="0"/>
          <w:sz w:val="24"/>
          <w:szCs w:val="24"/>
        </w:rPr>
        <w:t>Time compression, time dilation</w:t>
      </w:r>
    </w:p>
    <w:p w:rsidR="008E2BF0" w:rsidRDefault="008E2BF0" w:rsidP="008E2BF0">
      <w:pPr>
        <w:autoSpaceDE w:val="0"/>
        <w:autoSpaceDN w:val="0"/>
        <w:adjustRightInd w:val="0"/>
        <w:jc w:val="left"/>
        <w:rPr>
          <w:rFonts w:ascii="TimesNewRomanPSMT" w:eastAsia="TimesNewRomanPSMT" w:cs="TimesNewRomanPSMT"/>
          <w:color w:val="000000"/>
          <w:kern w:val="0"/>
          <w:sz w:val="24"/>
          <w:szCs w:val="24"/>
        </w:rPr>
      </w:pPr>
    </w:p>
    <w:p w:rsidR="008E2BF0" w:rsidRDefault="008E2BF0" w:rsidP="008E2BF0">
      <w:pPr>
        <w:autoSpaceDE w:val="0"/>
        <w:autoSpaceDN w:val="0"/>
        <w:adjustRightInd w:val="0"/>
        <w:jc w:val="left"/>
        <w:rPr>
          <w:rFonts w:ascii="TimesNewRomanPSMT" w:eastAsia="TimesNewRomanPSMT" w:cs="TimesNewRomanPSMT" w:hint="eastAsia"/>
          <w:color w:val="000000"/>
          <w:kern w:val="0"/>
          <w:sz w:val="24"/>
          <w:szCs w:val="24"/>
        </w:rPr>
      </w:pPr>
      <w:r>
        <w:rPr>
          <w:rFonts w:ascii="OpenSymbol" w:eastAsia="OpenSymbol" w:cs="OpenSymbol" w:hint="eastAsia"/>
          <w:color w:val="00000A"/>
          <w:kern w:val="0"/>
          <w:sz w:val="20"/>
          <w:szCs w:val="20"/>
        </w:rPr>
        <w:t></w:t>
      </w:r>
      <w:r>
        <w:rPr>
          <w:rFonts w:ascii="OpenSymbol" w:eastAsia="OpenSymbol" w:cs="OpenSymbol"/>
          <w:color w:val="00000A"/>
          <w:kern w:val="0"/>
          <w:sz w:val="20"/>
          <w:szCs w:val="20"/>
        </w:rPr>
        <w:t xml:space="preserve"> </w:t>
      </w:r>
      <w:r>
        <w:rPr>
          <w:rFonts w:ascii="TimesNewRomanPSMT" w:eastAsia="TimesNewRomanPSMT" w:cs="TimesNewRomanPSMT"/>
          <w:color w:val="000000"/>
          <w:kern w:val="0"/>
          <w:sz w:val="24"/>
          <w:szCs w:val="24"/>
        </w:rPr>
        <w:t>Variations in narrative temporalities</w:t>
      </w:r>
    </w:p>
    <w:p w:rsidR="008E2BF0" w:rsidRDefault="008E2BF0" w:rsidP="008E2BF0">
      <w:pPr>
        <w:autoSpaceDE w:val="0"/>
        <w:autoSpaceDN w:val="0"/>
        <w:adjustRightInd w:val="0"/>
        <w:jc w:val="left"/>
        <w:rPr>
          <w:rFonts w:ascii="TimesNewRomanPSMT" w:eastAsia="TimesNewRomanPSMT" w:cs="TimesNewRomanPSMT"/>
          <w:color w:val="000000"/>
          <w:kern w:val="0"/>
          <w:sz w:val="24"/>
          <w:szCs w:val="24"/>
        </w:rPr>
      </w:pPr>
    </w:p>
    <w:p w:rsidR="008E2BF0" w:rsidRDefault="008E2BF0" w:rsidP="008E2BF0">
      <w:pPr>
        <w:autoSpaceDE w:val="0"/>
        <w:autoSpaceDN w:val="0"/>
        <w:adjustRightInd w:val="0"/>
        <w:jc w:val="left"/>
        <w:rPr>
          <w:rFonts w:ascii="TimesNewRomanPSMT" w:eastAsia="TimesNewRomanPSMT" w:cs="TimesNewRomanPSMT" w:hint="eastAsia"/>
          <w:color w:val="000000"/>
          <w:kern w:val="0"/>
          <w:sz w:val="24"/>
          <w:szCs w:val="24"/>
        </w:rPr>
      </w:pPr>
      <w:r>
        <w:rPr>
          <w:rFonts w:ascii="OpenSymbol" w:eastAsia="OpenSymbol" w:cs="OpenSymbol" w:hint="eastAsia"/>
          <w:color w:val="00000A"/>
          <w:kern w:val="0"/>
          <w:sz w:val="20"/>
          <w:szCs w:val="20"/>
        </w:rPr>
        <w:t></w:t>
      </w:r>
      <w:r>
        <w:rPr>
          <w:rFonts w:ascii="OpenSymbol" w:eastAsia="OpenSymbol" w:cs="OpenSymbol"/>
          <w:color w:val="00000A"/>
          <w:kern w:val="0"/>
          <w:sz w:val="20"/>
          <w:szCs w:val="20"/>
        </w:rPr>
        <w:t xml:space="preserve"> </w:t>
      </w:r>
      <w:r>
        <w:rPr>
          <w:rFonts w:ascii="TimesNewRomanPSMT" w:eastAsia="TimesNewRomanPSMT" w:cs="TimesNewRomanPSMT"/>
          <w:color w:val="000000"/>
          <w:kern w:val="0"/>
          <w:sz w:val="24"/>
          <w:szCs w:val="24"/>
        </w:rPr>
        <w:t>Artistic representations of time in variance and/or of time</w:t>
      </w:r>
      <w:r>
        <w:rPr>
          <w:rFonts w:ascii="TimesNewRomanPSMT" w:eastAsia="TimesNewRomanPSMT" w:cs="TimesNewRomanPSMT" w:hint="eastAsia"/>
          <w:color w:val="000000"/>
          <w:kern w:val="0"/>
          <w:sz w:val="24"/>
          <w:szCs w:val="24"/>
        </w:rPr>
        <w:t>’</w:t>
      </w:r>
      <w:r>
        <w:rPr>
          <w:rFonts w:ascii="TimesNewRomanPSMT" w:eastAsia="TimesNewRomanPSMT" w:cs="TimesNewRomanPSMT"/>
          <w:color w:val="000000"/>
          <w:kern w:val="0"/>
          <w:sz w:val="24"/>
          <w:szCs w:val="24"/>
        </w:rPr>
        <w:t>s invariance</w:t>
      </w:r>
    </w:p>
    <w:p w:rsidR="008E2BF0" w:rsidRDefault="008E2BF0" w:rsidP="008E2BF0">
      <w:pPr>
        <w:autoSpaceDE w:val="0"/>
        <w:autoSpaceDN w:val="0"/>
        <w:adjustRightInd w:val="0"/>
        <w:jc w:val="left"/>
        <w:rPr>
          <w:rFonts w:ascii="TimesNewRomanPSMT" w:eastAsia="TimesNewRomanPSMT" w:cs="TimesNewRomanPSMT"/>
          <w:color w:val="000000"/>
          <w:kern w:val="0"/>
          <w:sz w:val="24"/>
          <w:szCs w:val="24"/>
        </w:rPr>
      </w:pPr>
    </w:p>
    <w:p w:rsidR="008E2BF0" w:rsidRDefault="008E2BF0" w:rsidP="008E2BF0">
      <w:pPr>
        <w:autoSpaceDE w:val="0"/>
        <w:autoSpaceDN w:val="0"/>
        <w:adjustRightInd w:val="0"/>
        <w:jc w:val="left"/>
        <w:rPr>
          <w:rFonts w:ascii="TimesNewRomanPSMT" w:eastAsia="TimesNewRomanPSMT" w:cs="TimesNewRomanPSMT"/>
          <w:color w:val="000000"/>
          <w:kern w:val="0"/>
          <w:sz w:val="24"/>
          <w:szCs w:val="24"/>
        </w:rPr>
      </w:pPr>
      <w:r>
        <w:rPr>
          <w:rFonts w:ascii="OpenSymbol" w:eastAsia="OpenSymbol" w:cs="OpenSymbol" w:hint="eastAsia"/>
          <w:color w:val="00000A"/>
          <w:kern w:val="0"/>
          <w:sz w:val="20"/>
          <w:szCs w:val="20"/>
        </w:rPr>
        <w:t></w:t>
      </w:r>
      <w:r>
        <w:rPr>
          <w:rFonts w:ascii="OpenSymbol" w:eastAsia="OpenSymbol" w:cs="OpenSymbol"/>
          <w:color w:val="00000A"/>
          <w:kern w:val="0"/>
          <w:sz w:val="20"/>
          <w:szCs w:val="20"/>
        </w:rPr>
        <w:t xml:space="preserve"> </w:t>
      </w:r>
      <w:r>
        <w:rPr>
          <w:rFonts w:ascii="TimesNewRomanPSMT" w:eastAsia="TimesNewRomanPSMT" w:cs="TimesNewRomanPSMT"/>
          <w:color w:val="000000"/>
          <w:kern w:val="0"/>
          <w:sz w:val="24"/>
          <w:szCs w:val="24"/>
        </w:rPr>
        <w:t>Time variance in ecological webs</w:t>
      </w:r>
    </w:p>
    <w:p w:rsidR="008E2BF0" w:rsidRDefault="008E2BF0" w:rsidP="008E2BF0">
      <w:pPr>
        <w:autoSpaceDE w:val="0"/>
        <w:autoSpaceDN w:val="0"/>
        <w:adjustRightInd w:val="0"/>
        <w:jc w:val="left"/>
        <w:rPr>
          <w:rFonts w:ascii="TimesNewRomanPSMT" w:eastAsia="TimesNewRomanPSMT" w:cs="TimesNewRomanPSMT"/>
          <w:color w:val="000000"/>
          <w:kern w:val="0"/>
          <w:sz w:val="24"/>
          <w:szCs w:val="24"/>
        </w:rPr>
      </w:pPr>
      <w:r>
        <w:rPr>
          <w:rFonts w:ascii="OpenSymbol" w:eastAsia="OpenSymbol" w:cs="OpenSymbol" w:hint="eastAsia"/>
          <w:color w:val="00000A"/>
          <w:kern w:val="0"/>
          <w:sz w:val="24"/>
          <w:szCs w:val="24"/>
        </w:rPr>
        <w:lastRenderedPageBreak/>
        <w:t></w:t>
      </w:r>
      <w:r>
        <w:rPr>
          <w:rFonts w:ascii="OpenSymbol" w:eastAsia="OpenSymbol" w:cs="OpenSymbol"/>
          <w:color w:val="00000A"/>
          <w:kern w:val="0"/>
          <w:sz w:val="24"/>
          <w:szCs w:val="24"/>
        </w:rPr>
        <w:t xml:space="preserve"> </w:t>
      </w:r>
      <w:r>
        <w:rPr>
          <w:rFonts w:ascii="TimesNewRomanPSMT" w:eastAsia="TimesNewRomanPSMT" w:cs="TimesNewRomanPSMT"/>
          <w:color w:val="000000"/>
          <w:kern w:val="0"/>
          <w:sz w:val="24"/>
          <w:szCs w:val="24"/>
        </w:rPr>
        <w:t>Divergent manifestations of temporal aspect across languages</w:t>
      </w:r>
    </w:p>
    <w:p w:rsidR="008E2BF0" w:rsidRDefault="008E2BF0" w:rsidP="008E2BF0">
      <w:pPr>
        <w:autoSpaceDE w:val="0"/>
        <w:autoSpaceDN w:val="0"/>
        <w:adjustRightInd w:val="0"/>
        <w:jc w:val="left"/>
        <w:rPr>
          <w:rFonts w:ascii="TimesNewRomanPSMT" w:eastAsia="TimesNewRomanPSMT" w:cs="TimesNewRomanPSMT"/>
          <w:color w:val="000000"/>
          <w:kern w:val="0"/>
          <w:sz w:val="24"/>
          <w:szCs w:val="24"/>
        </w:rPr>
      </w:pPr>
      <w:r>
        <w:rPr>
          <w:rFonts w:ascii="OpenSymbol" w:eastAsia="OpenSymbol" w:cs="OpenSymbol" w:hint="eastAsia"/>
          <w:color w:val="00000A"/>
          <w:kern w:val="0"/>
          <w:sz w:val="20"/>
          <w:szCs w:val="20"/>
        </w:rPr>
        <w:t></w:t>
      </w:r>
      <w:r>
        <w:rPr>
          <w:rFonts w:ascii="OpenSymbol" w:eastAsia="OpenSymbol" w:cs="OpenSymbol"/>
          <w:color w:val="00000A"/>
          <w:kern w:val="0"/>
          <w:sz w:val="20"/>
          <w:szCs w:val="20"/>
        </w:rPr>
        <w:t xml:space="preserve"> </w:t>
      </w:r>
      <w:r>
        <w:rPr>
          <w:rFonts w:ascii="TimesNewRomanPSMT" w:eastAsia="TimesNewRomanPSMT" w:cs="TimesNewRomanPSMT"/>
          <w:color w:val="000000"/>
          <w:kern w:val="0"/>
          <w:sz w:val="24"/>
          <w:szCs w:val="24"/>
        </w:rPr>
        <w:t>Nested Hierarchies of Time</w:t>
      </w:r>
    </w:p>
    <w:p w:rsidR="008E2BF0" w:rsidRDefault="008E2BF0" w:rsidP="008E2BF0">
      <w:pPr>
        <w:autoSpaceDE w:val="0"/>
        <w:autoSpaceDN w:val="0"/>
        <w:adjustRightInd w:val="0"/>
        <w:jc w:val="left"/>
        <w:rPr>
          <w:rFonts w:ascii="TimesNewRomanPSMT" w:eastAsia="TimesNewRomanPSMT" w:cs="TimesNewRomanPSMT"/>
          <w:color w:val="000000"/>
          <w:kern w:val="0"/>
          <w:sz w:val="24"/>
          <w:szCs w:val="24"/>
        </w:rPr>
      </w:pPr>
      <w:r>
        <w:rPr>
          <w:rFonts w:ascii="OpenSymbol" w:eastAsia="OpenSymbol" w:cs="OpenSymbol" w:hint="eastAsia"/>
          <w:color w:val="00000A"/>
          <w:kern w:val="0"/>
          <w:sz w:val="24"/>
          <w:szCs w:val="24"/>
        </w:rPr>
        <w:t></w:t>
      </w:r>
      <w:r>
        <w:rPr>
          <w:rFonts w:ascii="OpenSymbol" w:eastAsia="OpenSymbol" w:cs="OpenSymbol"/>
          <w:color w:val="00000A"/>
          <w:kern w:val="0"/>
          <w:sz w:val="24"/>
          <w:szCs w:val="24"/>
        </w:rPr>
        <w:t xml:space="preserve"> </w:t>
      </w:r>
      <w:r>
        <w:rPr>
          <w:rFonts w:ascii="TimesNewRomanPSMT" w:eastAsia="TimesNewRomanPSMT" w:cs="TimesNewRomanPSMT"/>
          <w:color w:val="000000"/>
          <w:kern w:val="0"/>
          <w:sz w:val="24"/>
          <w:szCs w:val="24"/>
        </w:rPr>
        <w:t>Interconnections, convergences or disruptive relations between timing</w:t>
      </w:r>
    </w:p>
    <w:p w:rsidR="008E2BF0" w:rsidRDefault="008E2BF0" w:rsidP="00211C39">
      <w:pPr>
        <w:autoSpaceDE w:val="0"/>
        <w:autoSpaceDN w:val="0"/>
        <w:adjustRightInd w:val="0"/>
        <w:ind w:firstLineChars="150" w:firstLine="360"/>
        <w:jc w:val="left"/>
        <w:rPr>
          <w:rFonts w:ascii="TimesNewRomanPSMT" w:eastAsia="TimesNewRomanPSMT" w:cs="TimesNewRomanPSMT"/>
          <w:color w:val="000000"/>
          <w:kern w:val="0"/>
          <w:sz w:val="24"/>
          <w:szCs w:val="24"/>
        </w:rPr>
      </w:pPr>
      <w:proofErr w:type="gramStart"/>
      <w:r>
        <w:rPr>
          <w:rFonts w:ascii="TimesNewRomanPSMT" w:eastAsia="TimesNewRomanPSMT" w:cs="TimesNewRomanPSMT"/>
          <w:color w:val="000000"/>
          <w:kern w:val="0"/>
          <w:sz w:val="24"/>
          <w:szCs w:val="24"/>
        </w:rPr>
        <w:t>mechanisms</w:t>
      </w:r>
      <w:proofErr w:type="gramEnd"/>
      <w:r>
        <w:rPr>
          <w:rFonts w:ascii="TimesNewRomanPSMT" w:eastAsia="TimesNewRomanPSMT" w:cs="TimesNewRomanPSMT"/>
          <w:color w:val="000000"/>
          <w:kern w:val="0"/>
          <w:sz w:val="24"/>
          <w:szCs w:val="24"/>
        </w:rPr>
        <w:t>, e.g., circadian rhythms, lunar phases, solar cycles, neural timing,</w:t>
      </w:r>
    </w:p>
    <w:p w:rsidR="008E2BF0" w:rsidRDefault="008E2BF0" w:rsidP="00211C39">
      <w:pPr>
        <w:autoSpaceDE w:val="0"/>
        <w:autoSpaceDN w:val="0"/>
        <w:adjustRightInd w:val="0"/>
        <w:ind w:firstLineChars="150" w:firstLine="360"/>
        <w:jc w:val="left"/>
        <w:rPr>
          <w:rFonts w:ascii="TimesNewRomanPSMT" w:eastAsia="TimesNewRomanPSMT" w:cs="TimesNewRomanPSMT" w:hint="eastAsia"/>
          <w:color w:val="000000"/>
          <w:kern w:val="0"/>
          <w:sz w:val="24"/>
          <w:szCs w:val="24"/>
        </w:rPr>
      </w:pPr>
      <w:proofErr w:type="gramStart"/>
      <w:r>
        <w:rPr>
          <w:rFonts w:ascii="TimesNewRomanPSMT" w:eastAsia="TimesNewRomanPSMT" w:cs="TimesNewRomanPSMT"/>
          <w:color w:val="000000"/>
          <w:kern w:val="0"/>
          <w:sz w:val="24"/>
          <w:szCs w:val="24"/>
        </w:rPr>
        <w:t>radioactive</w:t>
      </w:r>
      <w:proofErr w:type="gramEnd"/>
      <w:r>
        <w:rPr>
          <w:rFonts w:ascii="TimesNewRomanPSMT" w:eastAsia="TimesNewRomanPSMT" w:cs="TimesNewRomanPSMT"/>
          <w:color w:val="000000"/>
          <w:kern w:val="0"/>
          <w:sz w:val="24"/>
          <w:szCs w:val="24"/>
        </w:rPr>
        <w:t xml:space="preserve"> decay</w:t>
      </w:r>
    </w:p>
    <w:p w:rsidR="00211C39" w:rsidRDefault="00211C39" w:rsidP="00211C39">
      <w:pPr>
        <w:autoSpaceDE w:val="0"/>
        <w:autoSpaceDN w:val="0"/>
        <w:adjustRightInd w:val="0"/>
        <w:ind w:firstLineChars="150" w:firstLine="360"/>
        <w:jc w:val="left"/>
        <w:rPr>
          <w:rFonts w:ascii="TimesNewRomanPSMT" w:eastAsia="TimesNewRomanPSMT" w:cs="TimesNewRomanPSMT"/>
          <w:color w:val="000000"/>
          <w:kern w:val="0"/>
          <w:sz w:val="24"/>
          <w:szCs w:val="24"/>
        </w:rPr>
      </w:pPr>
    </w:p>
    <w:p w:rsidR="008E2BF0" w:rsidRDefault="008E2BF0" w:rsidP="008E2BF0">
      <w:pPr>
        <w:autoSpaceDE w:val="0"/>
        <w:autoSpaceDN w:val="0"/>
        <w:adjustRightInd w:val="0"/>
        <w:jc w:val="left"/>
        <w:rPr>
          <w:rFonts w:ascii="TimesNewRomanPSMT" w:eastAsia="TimesNewRomanPSMT" w:cs="TimesNewRomanPSMT" w:hint="eastAsia"/>
          <w:color w:val="000000"/>
          <w:kern w:val="0"/>
          <w:sz w:val="24"/>
          <w:szCs w:val="24"/>
        </w:rPr>
      </w:pPr>
      <w:r>
        <w:rPr>
          <w:rFonts w:ascii="OpenSymbol" w:eastAsia="OpenSymbol" w:cs="OpenSymbol" w:hint="eastAsia"/>
          <w:color w:val="00000A"/>
          <w:kern w:val="0"/>
          <w:sz w:val="20"/>
          <w:szCs w:val="20"/>
        </w:rPr>
        <w:t></w:t>
      </w:r>
      <w:r>
        <w:rPr>
          <w:rFonts w:ascii="OpenSymbol" w:eastAsia="OpenSymbol" w:cs="OpenSymbol"/>
          <w:color w:val="00000A"/>
          <w:kern w:val="0"/>
          <w:sz w:val="20"/>
          <w:szCs w:val="20"/>
        </w:rPr>
        <w:t xml:space="preserve"> </w:t>
      </w:r>
      <w:r>
        <w:rPr>
          <w:rFonts w:ascii="TimesNewRomanPSMT" w:eastAsia="TimesNewRomanPSMT" w:cs="TimesNewRomanPSMT"/>
          <w:color w:val="000000"/>
          <w:kern w:val="0"/>
          <w:sz w:val="24"/>
          <w:szCs w:val="24"/>
        </w:rPr>
        <w:t>Varying measures of time, variance</w:t>
      </w:r>
    </w:p>
    <w:p w:rsidR="00211C39" w:rsidRDefault="00211C39" w:rsidP="008E2BF0">
      <w:pPr>
        <w:autoSpaceDE w:val="0"/>
        <w:autoSpaceDN w:val="0"/>
        <w:adjustRightInd w:val="0"/>
        <w:jc w:val="left"/>
        <w:rPr>
          <w:rFonts w:ascii="TimesNewRomanPSMT" w:eastAsia="TimesNewRomanPSMT" w:cs="TimesNewRomanPSMT"/>
          <w:color w:val="000000"/>
          <w:kern w:val="0"/>
          <w:sz w:val="24"/>
          <w:szCs w:val="24"/>
        </w:rPr>
      </w:pPr>
    </w:p>
    <w:p w:rsidR="008E2BF0" w:rsidRDefault="008E2BF0" w:rsidP="008E2BF0">
      <w:pPr>
        <w:autoSpaceDE w:val="0"/>
        <w:autoSpaceDN w:val="0"/>
        <w:adjustRightInd w:val="0"/>
        <w:jc w:val="left"/>
        <w:rPr>
          <w:rFonts w:ascii="TimesNewRomanPSMT" w:eastAsia="TimesNewRomanPSMT" w:cs="TimesNewRomanPSMT" w:hint="eastAsia"/>
          <w:color w:val="000000"/>
          <w:kern w:val="0"/>
          <w:sz w:val="24"/>
          <w:szCs w:val="24"/>
        </w:rPr>
      </w:pPr>
      <w:r>
        <w:rPr>
          <w:rFonts w:ascii="OpenSymbol" w:eastAsia="OpenSymbol" w:cs="OpenSymbol" w:hint="eastAsia"/>
          <w:color w:val="00000A"/>
          <w:kern w:val="0"/>
          <w:sz w:val="20"/>
          <w:szCs w:val="20"/>
        </w:rPr>
        <w:t></w:t>
      </w:r>
      <w:r>
        <w:rPr>
          <w:rFonts w:ascii="OpenSymbol" w:eastAsia="OpenSymbol" w:cs="OpenSymbol"/>
          <w:color w:val="00000A"/>
          <w:kern w:val="0"/>
          <w:sz w:val="20"/>
          <w:szCs w:val="20"/>
        </w:rPr>
        <w:t xml:space="preserve"> </w:t>
      </w:r>
      <w:r>
        <w:rPr>
          <w:rFonts w:ascii="TimesNewRomanPSMT" w:eastAsia="TimesNewRomanPSMT" w:cs="TimesNewRomanPSMT"/>
          <w:color w:val="000000"/>
          <w:kern w:val="0"/>
          <w:sz w:val="24"/>
          <w:szCs w:val="24"/>
        </w:rPr>
        <w:t>The Eternal and the temporal</w:t>
      </w:r>
    </w:p>
    <w:p w:rsidR="00211C39" w:rsidRDefault="00211C39" w:rsidP="008E2BF0">
      <w:pPr>
        <w:autoSpaceDE w:val="0"/>
        <w:autoSpaceDN w:val="0"/>
        <w:adjustRightInd w:val="0"/>
        <w:jc w:val="left"/>
        <w:rPr>
          <w:rFonts w:ascii="TimesNewRomanPSMT" w:eastAsia="TimesNewRomanPSMT" w:cs="TimesNewRomanPSMT"/>
          <w:color w:val="000000"/>
          <w:kern w:val="0"/>
          <w:sz w:val="24"/>
          <w:szCs w:val="24"/>
        </w:rPr>
      </w:pPr>
    </w:p>
    <w:p w:rsidR="008E2BF0" w:rsidRDefault="008E2BF0" w:rsidP="008E2BF0">
      <w:pPr>
        <w:autoSpaceDE w:val="0"/>
        <w:autoSpaceDN w:val="0"/>
        <w:adjustRightInd w:val="0"/>
        <w:jc w:val="left"/>
        <w:rPr>
          <w:rFonts w:ascii="TimesNewRomanPSMT" w:eastAsia="TimesNewRomanPSMT" w:cs="TimesNewRomanPSMT" w:hint="eastAsia"/>
          <w:color w:val="000000"/>
          <w:kern w:val="0"/>
          <w:sz w:val="24"/>
          <w:szCs w:val="24"/>
        </w:rPr>
      </w:pPr>
      <w:r>
        <w:rPr>
          <w:rFonts w:ascii="OpenSymbol" w:eastAsia="OpenSymbol" w:cs="OpenSymbol" w:hint="eastAsia"/>
          <w:color w:val="00000A"/>
          <w:kern w:val="0"/>
          <w:sz w:val="20"/>
          <w:szCs w:val="20"/>
        </w:rPr>
        <w:t></w:t>
      </w:r>
      <w:r>
        <w:rPr>
          <w:rFonts w:ascii="OpenSymbol" w:eastAsia="OpenSymbol" w:cs="OpenSymbol"/>
          <w:color w:val="00000A"/>
          <w:kern w:val="0"/>
          <w:sz w:val="20"/>
          <w:szCs w:val="20"/>
        </w:rPr>
        <w:t xml:space="preserve"> </w:t>
      </w:r>
      <w:r>
        <w:rPr>
          <w:rFonts w:ascii="TimesNewRomanPSMT" w:eastAsia="TimesNewRomanPSMT" w:cs="TimesNewRomanPSMT"/>
          <w:color w:val="000000"/>
          <w:kern w:val="0"/>
          <w:sz w:val="24"/>
          <w:szCs w:val="24"/>
        </w:rPr>
        <w:t>Genetic, epigenetic, and phenotypic variability, evolutionary pathways</w:t>
      </w:r>
    </w:p>
    <w:p w:rsidR="00211C39" w:rsidRDefault="00211C39" w:rsidP="008E2BF0">
      <w:pPr>
        <w:autoSpaceDE w:val="0"/>
        <w:autoSpaceDN w:val="0"/>
        <w:adjustRightInd w:val="0"/>
        <w:jc w:val="left"/>
        <w:rPr>
          <w:rFonts w:ascii="TimesNewRomanPSMT" w:eastAsia="TimesNewRomanPSMT" w:cs="TimesNewRomanPSMT"/>
          <w:color w:val="000000"/>
          <w:kern w:val="0"/>
          <w:sz w:val="24"/>
          <w:szCs w:val="24"/>
        </w:rPr>
      </w:pPr>
    </w:p>
    <w:p w:rsidR="008E2BF0" w:rsidRDefault="008E2BF0" w:rsidP="008E2BF0">
      <w:pPr>
        <w:autoSpaceDE w:val="0"/>
        <w:autoSpaceDN w:val="0"/>
        <w:adjustRightInd w:val="0"/>
        <w:jc w:val="left"/>
        <w:rPr>
          <w:rFonts w:ascii="TimesNewRomanPSMT" w:eastAsia="TimesNewRomanPSMT" w:cs="TimesNewRomanPSMT"/>
          <w:color w:val="000000"/>
          <w:kern w:val="0"/>
          <w:sz w:val="24"/>
          <w:szCs w:val="24"/>
        </w:rPr>
      </w:pPr>
      <w:r>
        <w:rPr>
          <w:rFonts w:ascii="TimesNewRomanPS-BoldMT" w:eastAsia="TimesNewRomanPS-BoldMT" w:cs="TimesNewRomanPS-BoldMT"/>
          <w:b/>
          <w:bCs/>
          <w:color w:val="000000"/>
          <w:kern w:val="0"/>
          <w:sz w:val="24"/>
          <w:szCs w:val="24"/>
        </w:rPr>
        <w:t xml:space="preserve">Guidelines and Timeline for Proposals: </w:t>
      </w:r>
      <w:r>
        <w:rPr>
          <w:rFonts w:ascii="TimesNewRomanPSMT" w:eastAsia="TimesNewRomanPSMT" w:cs="TimesNewRomanPSMT"/>
          <w:color w:val="000000"/>
          <w:kern w:val="0"/>
          <w:sz w:val="24"/>
          <w:szCs w:val="24"/>
        </w:rPr>
        <w:t>Proposals will</w:t>
      </w:r>
      <w:r w:rsidR="00211C39">
        <w:rPr>
          <w:rFonts w:ascii="TimesNewRomanPSMT" w:eastAsia="TimesNewRomanPSMT" w:cs="TimesNewRomanPSMT"/>
          <w:color w:val="000000"/>
          <w:kern w:val="0"/>
          <w:sz w:val="24"/>
          <w:szCs w:val="24"/>
        </w:rPr>
        <w:t xml:space="preserve"> be for 20-minute </w:t>
      </w:r>
      <w:proofErr w:type="spellStart"/>
      <w:r w:rsidR="00211C39">
        <w:rPr>
          <w:rFonts w:ascii="TimesNewRomanPSMT" w:eastAsia="TimesNewRomanPSMT" w:cs="TimesNewRomanPSMT" w:hint="eastAsia"/>
          <w:color w:val="000000"/>
          <w:kern w:val="0"/>
          <w:sz w:val="24"/>
          <w:szCs w:val="24"/>
        </w:rPr>
        <w:t>p</w:t>
      </w:r>
      <w:r w:rsidR="00211C39">
        <w:rPr>
          <w:rFonts w:ascii="TimesNewRomanPSMT" w:eastAsia="TimesNewRomanPSMT" w:cs="TimesNewRomanPSMT"/>
          <w:color w:val="000000"/>
          <w:kern w:val="0"/>
          <w:sz w:val="24"/>
          <w:szCs w:val="24"/>
        </w:rPr>
        <w:t>resentations</w:t>
      </w:r>
      <w:r>
        <w:rPr>
          <w:rFonts w:ascii="TimesNewRomanPSMT" w:eastAsia="TimesNewRomanPSMT" w:cs="TimesNewRomanPSMT"/>
          <w:color w:val="000000"/>
          <w:kern w:val="0"/>
          <w:sz w:val="24"/>
          <w:szCs w:val="24"/>
        </w:rPr>
        <w:t>in</w:t>
      </w:r>
      <w:proofErr w:type="spellEnd"/>
      <w:r>
        <w:rPr>
          <w:rFonts w:ascii="TimesNewRomanPSMT" w:eastAsia="TimesNewRomanPSMT" w:cs="TimesNewRomanPSMT"/>
          <w:color w:val="000000"/>
          <w:kern w:val="0"/>
          <w:sz w:val="24"/>
          <w:szCs w:val="24"/>
        </w:rPr>
        <w:t xml:space="preserve"> diverse formats: scholarly paper, debate, performa</w:t>
      </w:r>
      <w:r w:rsidR="00211C39">
        <w:rPr>
          <w:rFonts w:ascii="TimesNewRomanPSMT" w:eastAsia="TimesNewRomanPSMT" w:cs="TimesNewRomanPSMT"/>
          <w:color w:val="000000"/>
          <w:kern w:val="0"/>
          <w:sz w:val="24"/>
          <w:szCs w:val="24"/>
        </w:rPr>
        <w:t>nce, overview of creative work,</w:t>
      </w:r>
      <w:r w:rsidR="00211C39">
        <w:rPr>
          <w:rFonts w:ascii="TimesNewRomanPSMT" w:eastAsia="TimesNewRomanPSMT" w:cs="TimesNewRomanPSMT" w:hint="eastAsia"/>
          <w:color w:val="000000"/>
          <w:kern w:val="0"/>
          <w:sz w:val="24"/>
          <w:szCs w:val="24"/>
        </w:rPr>
        <w:t xml:space="preserve"> </w:t>
      </w:r>
      <w:r>
        <w:rPr>
          <w:rFonts w:ascii="TimesNewRomanPSMT" w:eastAsia="TimesNewRomanPSMT" w:cs="TimesNewRomanPSMT"/>
          <w:color w:val="000000"/>
          <w:kern w:val="0"/>
          <w:sz w:val="24"/>
          <w:szCs w:val="24"/>
        </w:rPr>
        <w:t xml:space="preserve">installation, </w:t>
      </w:r>
      <w:proofErr w:type="gramStart"/>
      <w:r>
        <w:rPr>
          <w:rFonts w:ascii="TimesNewRomanPSMT" w:eastAsia="TimesNewRomanPSMT" w:cs="TimesNewRomanPSMT"/>
          <w:color w:val="000000"/>
          <w:kern w:val="0"/>
          <w:sz w:val="24"/>
          <w:szCs w:val="24"/>
        </w:rPr>
        <w:t>workshop</w:t>
      </w:r>
      <w:proofErr w:type="gramEnd"/>
      <w:r>
        <w:rPr>
          <w:rFonts w:ascii="TimesNewRomanPSMT" w:eastAsia="TimesNewRomanPSMT" w:cs="TimesNewRomanPSMT"/>
          <w:color w:val="000000"/>
          <w:kern w:val="0"/>
          <w:sz w:val="24"/>
          <w:szCs w:val="24"/>
        </w:rPr>
        <w:t>. Proposals for interdisciplinary pa</w:t>
      </w:r>
      <w:r w:rsidR="00211C39">
        <w:rPr>
          <w:rFonts w:ascii="TimesNewRomanPSMT" w:eastAsia="TimesNewRomanPSMT" w:cs="TimesNewRomanPSMT"/>
          <w:color w:val="000000"/>
          <w:kern w:val="0"/>
          <w:sz w:val="24"/>
          <w:szCs w:val="24"/>
        </w:rPr>
        <w:t>nels are especially welcome. In</w:t>
      </w:r>
      <w:r w:rsidR="00211C39">
        <w:rPr>
          <w:rFonts w:ascii="TimesNewRomanPSMT" w:eastAsia="TimesNewRomanPSMT" w:cs="TimesNewRomanPSMT" w:hint="eastAsia"/>
          <w:color w:val="000000"/>
          <w:kern w:val="0"/>
          <w:sz w:val="24"/>
          <w:szCs w:val="24"/>
        </w:rPr>
        <w:t xml:space="preserve"> </w:t>
      </w:r>
      <w:r>
        <w:rPr>
          <w:rFonts w:ascii="TimesNewRomanPSMT" w:eastAsia="TimesNewRomanPSMT" w:cs="TimesNewRomanPSMT"/>
          <w:color w:val="000000"/>
          <w:kern w:val="0"/>
          <w:sz w:val="24"/>
          <w:szCs w:val="24"/>
        </w:rPr>
        <w:t>this latter case, three speakers might present divergent po</w:t>
      </w:r>
      <w:r w:rsidR="00211C39">
        <w:rPr>
          <w:rFonts w:ascii="TimesNewRomanPSMT" w:eastAsia="TimesNewRomanPSMT" w:cs="TimesNewRomanPSMT"/>
          <w:color w:val="000000"/>
          <w:kern w:val="0"/>
          <w:sz w:val="24"/>
          <w:szCs w:val="24"/>
        </w:rPr>
        <w:t>ints of view around the central</w:t>
      </w:r>
      <w:r w:rsidR="00211C39">
        <w:rPr>
          <w:rFonts w:ascii="TimesNewRomanPSMT" w:eastAsia="TimesNewRomanPSMT" w:cs="TimesNewRomanPSMT" w:hint="eastAsia"/>
          <w:color w:val="000000"/>
          <w:kern w:val="0"/>
          <w:sz w:val="24"/>
          <w:szCs w:val="24"/>
        </w:rPr>
        <w:t xml:space="preserve"> </w:t>
      </w:r>
      <w:r>
        <w:rPr>
          <w:rFonts w:ascii="TimesNewRomanPSMT" w:eastAsia="TimesNewRomanPSMT" w:cs="TimesNewRomanPSMT"/>
          <w:color w:val="000000"/>
          <w:kern w:val="0"/>
          <w:sz w:val="24"/>
          <w:szCs w:val="24"/>
        </w:rPr>
        <w:t>theme, with a moderator providing a response. (Each pap</w:t>
      </w:r>
      <w:r w:rsidR="00211C39">
        <w:rPr>
          <w:rFonts w:ascii="TimesNewRomanPSMT" w:eastAsia="TimesNewRomanPSMT" w:cs="TimesNewRomanPSMT"/>
          <w:color w:val="000000"/>
          <w:kern w:val="0"/>
          <w:sz w:val="24"/>
          <w:szCs w:val="24"/>
        </w:rPr>
        <w:t>er for a panel must be approved</w:t>
      </w:r>
      <w:r w:rsidR="00211C39">
        <w:rPr>
          <w:rFonts w:ascii="TimesNewRomanPSMT" w:eastAsia="TimesNewRomanPSMT" w:cs="TimesNewRomanPSMT" w:hint="eastAsia"/>
          <w:color w:val="000000"/>
          <w:kern w:val="0"/>
          <w:sz w:val="24"/>
          <w:szCs w:val="24"/>
        </w:rPr>
        <w:t xml:space="preserve"> </w:t>
      </w:r>
      <w:r>
        <w:rPr>
          <w:rFonts w:ascii="TimesNewRomanPSMT" w:eastAsia="TimesNewRomanPSMT" w:cs="TimesNewRomanPSMT"/>
          <w:color w:val="000000"/>
          <w:kern w:val="0"/>
          <w:sz w:val="24"/>
          <w:szCs w:val="24"/>
        </w:rPr>
        <w:t>by the selection committee.)</w:t>
      </w:r>
    </w:p>
    <w:p w:rsidR="008E2BF0" w:rsidRDefault="008E2BF0" w:rsidP="008E2BF0">
      <w:pPr>
        <w:autoSpaceDE w:val="0"/>
        <w:autoSpaceDN w:val="0"/>
        <w:adjustRightInd w:val="0"/>
        <w:jc w:val="left"/>
        <w:rPr>
          <w:rFonts w:ascii="TimesNewRomanPSMT" w:eastAsia="TimesNewRomanPSMT" w:cs="TimesNewRomanPSMT" w:hint="eastAsia"/>
          <w:color w:val="000000"/>
          <w:kern w:val="0"/>
          <w:sz w:val="24"/>
          <w:szCs w:val="24"/>
        </w:rPr>
      </w:pPr>
      <w:r>
        <w:rPr>
          <w:rFonts w:ascii="TimesNewRomanPSMT" w:eastAsia="TimesNewRomanPSMT" w:cs="TimesNewRomanPSMT"/>
          <w:color w:val="000000"/>
          <w:kern w:val="0"/>
          <w:sz w:val="24"/>
          <w:szCs w:val="24"/>
        </w:rPr>
        <w:t xml:space="preserve">All work will be presented in English and should strike a </w:t>
      </w:r>
      <w:r w:rsidR="00211C39">
        <w:rPr>
          <w:rFonts w:ascii="TimesNewRomanPSMT" w:eastAsia="TimesNewRomanPSMT" w:cs="TimesNewRomanPSMT"/>
          <w:color w:val="000000"/>
          <w:kern w:val="0"/>
          <w:sz w:val="24"/>
          <w:szCs w:val="24"/>
        </w:rPr>
        <w:t>balance between expertise in an</w:t>
      </w:r>
      <w:r w:rsidR="00211C39">
        <w:rPr>
          <w:rFonts w:ascii="TimesNewRomanPSMT" w:eastAsia="TimesNewRomanPSMT" w:cs="TimesNewRomanPSMT" w:hint="eastAsia"/>
          <w:color w:val="000000"/>
          <w:kern w:val="0"/>
          <w:sz w:val="24"/>
          <w:szCs w:val="24"/>
        </w:rPr>
        <w:t xml:space="preserve"> </w:t>
      </w:r>
      <w:r>
        <w:rPr>
          <w:rFonts w:ascii="TimesNewRomanPSMT" w:eastAsia="TimesNewRomanPSMT" w:cs="TimesNewRomanPSMT"/>
          <w:color w:val="000000"/>
          <w:kern w:val="0"/>
          <w:sz w:val="24"/>
          <w:szCs w:val="24"/>
        </w:rPr>
        <w:t>area of specialization and accessibility to a general intel</w:t>
      </w:r>
      <w:r w:rsidR="00211C39">
        <w:rPr>
          <w:rFonts w:ascii="TimesNewRomanPSMT" w:eastAsia="TimesNewRomanPSMT" w:cs="TimesNewRomanPSMT"/>
          <w:color w:val="000000"/>
          <w:kern w:val="0"/>
          <w:sz w:val="24"/>
          <w:szCs w:val="24"/>
        </w:rPr>
        <w:t>lectual audience. Proposals, no</w:t>
      </w:r>
      <w:r w:rsidR="00211C39">
        <w:rPr>
          <w:rFonts w:ascii="TimesNewRomanPSMT" w:eastAsia="TimesNewRomanPSMT" w:cs="TimesNewRomanPSMT" w:hint="eastAsia"/>
          <w:color w:val="000000"/>
          <w:kern w:val="0"/>
          <w:sz w:val="24"/>
          <w:szCs w:val="24"/>
        </w:rPr>
        <w:t xml:space="preserve"> </w:t>
      </w:r>
      <w:r>
        <w:rPr>
          <w:rFonts w:ascii="TimesNewRomanPSMT" w:eastAsia="TimesNewRomanPSMT" w:cs="TimesNewRomanPSMT"/>
          <w:color w:val="000000"/>
          <w:kern w:val="0"/>
          <w:sz w:val="24"/>
          <w:szCs w:val="24"/>
        </w:rPr>
        <w:t>more than 300 words in length, are submitted electronically. The author</w:t>
      </w:r>
      <w:r>
        <w:rPr>
          <w:rFonts w:ascii="TimesNewRomanPSMT" w:eastAsia="TimesNewRomanPSMT" w:cs="TimesNewRomanPSMT" w:hint="eastAsia"/>
          <w:color w:val="000000"/>
          <w:kern w:val="0"/>
          <w:sz w:val="24"/>
          <w:szCs w:val="24"/>
        </w:rPr>
        <w:t>’</w:t>
      </w:r>
      <w:r>
        <w:rPr>
          <w:rFonts w:ascii="TimesNewRomanPSMT" w:eastAsia="TimesNewRomanPSMT" w:cs="TimesNewRomanPSMT"/>
          <w:color w:val="000000"/>
          <w:kern w:val="0"/>
          <w:sz w:val="24"/>
          <w:szCs w:val="24"/>
        </w:rPr>
        <w:t>s or authors</w:t>
      </w:r>
      <w:r>
        <w:rPr>
          <w:rFonts w:ascii="TimesNewRomanPSMT" w:eastAsia="TimesNewRomanPSMT" w:cs="TimesNewRomanPSMT" w:hint="eastAsia"/>
          <w:color w:val="000000"/>
          <w:kern w:val="0"/>
          <w:sz w:val="24"/>
          <w:szCs w:val="24"/>
        </w:rPr>
        <w:t>’</w:t>
      </w:r>
      <w:r w:rsidR="00211C39">
        <w:rPr>
          <w:rFonts w:ascii="TimesNewRomanPSMT" w:eastAsia="TimesNewRomanPSMT" w:cs="TimesNewRomanPSMT" w:hint="eastAsia"/>
          <w:color w:val="000000"/>
          <w:kern w:val="0"/>
          <w:sz w:val="24"/>
          <w:szCs w:val="24"/>
        </w:rPr>
        <w:t xml:space="preserve"> </w:t>
      </w:r>
      <w:r>
        <w:rPr>
          <w:rFonts w:ascii="TimesNewRomanPSMT" w:eastAsia="TimesNewRomanPSMT" w:cs="TimesNewRomanPSMT"/>
          <w:color w:val="000000"/>
          <w:kern w:val="0"/>
          <w:sz w:val="24"/>
          <w:szCs w:val="24"/>
        </w:rPr>
        <w:t>name(s) should not appear in the proposal as the ISST do</w:t>
      </w:r>
      <w:r w:rsidR="00211C39">
        <w:rPr>
          <w:rFonts w:ascii="TimesNewRomanPSMT" w:eastAsia="TimesNewRomanPSMT" w:cs="TimesNewRomanPSMT"/>
          <w:color w:val="000000"/>
          <w:kern w:val="0"/>
          <w:sz w:val="24"/>
          <w:szCs w:val="24"/>
        </w:rPr>
        <w:t>es blind reviewing in selecting</w:t>
      </w:r>
      <w:r w:rsidR="00211C39">
        <w:rPr>
          <w:rFonts w:ascii="TimesNewRomanPSMT" w:eastAsia="TimesNewRomanPSMT" w:cs="TimesNewRomanPSMT" w:hint="eastAsia"/>
          <w:color w:val="000000"/>
          <w:kern w:val="0"/>
          <w:sz w:val="24"/>
          <w:szCs w:val="24"/>
        </w:rPr>
        <w:t xml:space="preserve"> </w:t>
      </w:r>
      <w:r>
        <w:rPr>
          <w:rFonts w:ascii="TimesNewRomanPSMT" w:eastAsia="TimesNewRomanPSMT" w:cs="TimesNewRomanPSMT"/>
          <w:color w:val="000000"/>
          <w:kern w:val="0"/>
          <w:sz w:val="24"/>
          <w:szCs w:val="24"/>
        </w:rPr>
        <w:t>papers for its conferences. The deadline for sub</w:t>
      </w:r>
      <w:r w:rsidR="00211C39">
        <w:rPr>
          <w:rFonts w:ascii="TimesNewRomanPSMT" w:eastAsia="TimesNewRomanPSMT" w:cs="TimesNewRomanPSMT"/>
          <w:color w:val="000000"/>
          <w:kern w:val="0"/>
          <w:sz w:val="24"/>
          <w:szCs w:val="24"/>
        </w:rPr>
        <w:t>mission is March 31, 2018, with</w:t>
      </w:r>
      <w:r w:rsidR="00211C39">
        <w:rPr>
          <w:rFonts w:ascii="TimesNewRomanPSMT" w:eastAsia="TimesNewRomanPSMT" w:cs="TimesNewRomanPSMT" w:hint="eastAsia"/>
          <w:color w:val="000000"/>
          <w:kern w:val="0"/>
          <w:sz w:val="24"/>
          <w:szCs w:val="24"/>
        </w:rPr>
        <w:t xml:space="preserve"> </w:t>
      </w:r>
      <w:r>
        <w:rPr>
          <w:rFonts w:ascii="TimesNewRomanPSMT" w:eastAsia="TimesNewRomanPSMT" w:cs="TimesNewRomanPSMT"/>
          <w:color w:val="000000"/>
          <w:kern w:val="0"/>
          <w:sz w:val="24"/>
          <w:szCs w:val="24"/>
        </w:rPr>
        <w:t>acceptances communicated by August 1, 2018. The Soc</w:t>
      </w:r>
      <w:r w:rsidR="00211C39">
        <w:rPr>
          <w:rFonts w:ascii="TimesNewRomanPSMT" w:eastAsia="TimesNewRomanPSMT" w:cs="TimesNewRomanPSMT"/>
          <w:color w:val="000000"/>
          <w:kern w:val="0"/>
          <w:sz w:val="24"/>
          <w:szCs w:val="24"/>
        </w:rPr>
        <w:t>iety also seeks session chairs,</w:t>
      </w:r>
      <w:r w:rsidR="00211C39">
        <w:rPr>
          <w:rFonts w:ascii="TimesNewRomanPSMT" w:eastAsia="TimesNewRomanPSMT" w:cs="TimesNewRomanPSMT" w:hint="eastAsia"/>
          <w:color w:val="000000"/>
          <w:kern w:val="0"/>
          <w:sz w:val="24"/>
          <w:szCs w:val="24"/>
        </w:rPr>
        <w:t xml:space="preserve"> </w:t>
      </w:r>
      <w:r>
        <w:rPr>
          <w:rFonts w:ascii="TimesNewRomanPSMT" w:eastAsia="TimesNewRomanPSMT" w:cs="TimesNewRomanPSMT"/>
          <w:color w:val="000000"/>
          <w:kern w:val="0"/>
          <w:sz w:val="24"/>
          <w:szCs w:val="24"/>
        </w:rPr>
        <w:t>whos</w:t>
      </w:r>
      <w:r w:rsidR="00211C39">
        <w:rPr>
          <w:rFonts w:ascii="TimesNewRomanPSMT" w:eastAsia="TimesNewRomanPSMT" w:cs="TimesNewRomanPSMT"/>
          <w:color w:val="000000"/>
          <w:kern w:val="0"/>
          <w:sz w:val="24"/>
          <w:szCs w:val="24"/>
        </w:rPr>
        <w:t>e names will be included on the</w:t>
      </w:r>
      <w:r w:rsidR="00211C39">
        <w:rPr>
          <w:rFonts w:ascii="TimesNewRomanPSMT" w:eastAsia="TimesNewRomanPSMT" w:cs="TimesNewRomanPSMT" w:hint="eastAsia"/>
          <w:color w:val="000000"/>
          <w:kern w:val="0"/>
          <w:sz w:val="24"/>
          <w:szCs w:val="24"/>
        </w:rPr>
        <w:t xml:space="preserve"> </w:t>
      </w:r>
      <w:r>
        <w:rPr>
          <w:rFonts w:ascii="TimesNewRomanPSMT" w:eastAsia="TimesNewRomanPSMT" w:cs="TimesNewRomanPSMT"/>
          <w:color w:val="000000"/>
          <w:kern w:val="0"/>
          <w:sz w:val="24"/>
          <w:szCs w:val="24"/>
        </w:rPr>
        <w:t>printed conference program.</w:t>
      </w:r>
    </w:p>
    <w:p w:rsidR="00211C39" w:rsidRDefault="00211C39" w:rsidP="008E2BF0">
      <w:pPr>
        <w:autoSpaceDE w:val="0"/>
        <w:autoSpaceDN w:val="0"/>
        <w:adjustRightInd w:val="0"/>
        <w:jc w:val="left"/>
        <w:rPr>
          <w:rFonts w:ascii="TimesNewRomanPSMT" w:eastAsia="TimesNewRomanPSMT" w:cs="TimesNewRomanPSMT" w:hint="eastAsia"/>
          <w:color w:val="000000"/>
          <w:kern w:val="0"/>
          <w:sz w:val="24"/>
          <w:szCs w:val="24"/>
        </w:rPr>
      </w:pPr>
    </w:p>
    <w:p w:rsidR="00211C39" w:rsidRDefault="00211C39" w:rsidP="008E2BF0">
      <w:pPr>
        <w:autoSpaceDE w:val="0"/>
        <w:autoSpaceDN w:val="0"/>
        <w:adjustRightInd w:val="0"/>
        <w:jc w:val="left"/>
        <w:rPr>
          <w:rFonts w:ascii="TimesNewRomanPSMT" w:eastAsia="TimesNewRomanPSMT" w:cs="TimesNewRomanPSMT"/>
          <w:color w:val="000000"/>
          <w:kern w:val="0"/>
          <w:sz w:val="24"/>
          <w:szCs w:val="24"/>
        </w:rPr>
      </w:pPr>
    </w:p>
    <w:p w:rsidR="008E2BF0" w:rsidRDefault="008E2BF0" w:rsidP="008E2BF0">
      <w:pPr>
        <w:autoSpaceDE w:val="0"/>
        <w:autoSpaceDN w:val="0"/>
        <w:adjustRightInd w:val="0"/>
        <w:jc w:val="left"/>
        <w:rPr>
          <w:rFonts w:ascii="TimesNewRomanPSMT" w:eastAsia="TimesNewRomanPSMT" w:cs="TimesNewRomanPSMT"/>
          <w:color w:val="000000"/>
          <w:kern w:val="0"/>
          <w:sz w:val="24"/>
          <w:szCs w:val="24"/>
        </w:rPr>
      </w:pPr>
      <w:r>
        <w:rPr>
          <w:rFonts w:ascii="TimesNewRomanPSMT" w:eastAsia="TimesNewRomanPSMT" w:cs="TimesNewRomanPSMT"/>
          <w:color w:val="000000"/>
          <w:kern w:val="0"/>
          <w:sz w:val="24"/>
          <w:szCs w:val="24"/>
        </w:rPr>
        <w:t>To submit proposals, go to the ISST website:</w:t>
      </w:r>
    </w:p>
    <w:p w:rsidR="00CC4ED5" w:rsidRPr="008E2BF0" w:rsidRDefault="008E2BF0" w:rsidP="008E2BF0">
      <w:pPr>
        <w:jc w:val="left"/>
      </w:pPr>
      <w:r>
        <w:rPr>
          <w:rFonts w:ascii="TimesNewRomanPSMT" w:eastAsia="TimesNewRomanPSMT" w:cs="TimesNewRomanPSMT"/>
          <w:color w:val="000000"/>
          <w:kern w:val="0"/>
          <w:sz w:val="24"/>
          <w:szCs w:val="24"/>
        </w:rPr>
        <w:t>http://www.studyoftime.org/forms/confsubmit.aspx</w:t>
      </w:r>
    </w:p>
    <w:sectPr w:rsidR="00CC4ED5" w:rsidRPr="008E2BF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NewRomanPS-BoldMT">
    <w:altName w:val="AVGmdBU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PSMT">
    <w:altName w:val="AVGmdBU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OpenSymbol">
    <w:altName w:val="Microsoft JhengHe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2BF0"/>
    <w:rsid w:val="00006EF9"/>
    <w:rsid w:val="00007432"/>
    <w:rsid w:val="00013DA5"/>
    <w:rsid w:val="00021107"/>
    <w:rsid w:val="0003505F"/>
    <w:rsid w:val="000446CC"/>
    <w:rsid w:val="00072A88"/>
    <w:rsid w:val="000812F4"/>
    <w:rsid w:val="00090337"/>
    <w:rsid w:val="000A0A96"/>
    <w:rsid w:val="000D27E7"/>
    <w:rsid w:val="001065A8"/>
    <w:rsid w:val="00112D76"/>
    <w:rsid w:val="00124D06"/>
    <w:rsid w:val="00134618"/>
    <w:rsid w:val="0015385B"/>
    <w:rsid w:val="00161170"/>
    <w:rsid w:val="00165F0E"/>
    <w:rsid w:val="00167B48"/>
    <w:rsid w:val="0017375F"/>
    <w:rsid w:val="00175F1E"/>
    <w:rsid w:val="001770B5"/>
    <w:rsid w:val="0018696F"/>
    <w:rsid w:val="001929AD"/>
    <w:rsid w:val="0019390C"/>
    <w:rsid w:val="001E28C1"/>
    <w:rsid w:val="001F46B1"/>
    <w:rsid w:val="00207850"/>
    <w:rsid w:val="00211C39"/>
    <w:rsid w:val="002132F3"/>
    <w:rsid w:val="00232233"/>
    <w:rsid w:val="00257FCE"/>
    <w:rsid w:val="00271E90"/>
    <w:rsid w:val="002857A5"/>
    <w:rsid w:val="00293F6C"/>
    <w:rsid w:val="002C03C1"/>
    <w:rsid w:val="002D2138"/>
    <w:rsid w:val="002E1699"/>
    <w:rsid w:val="002E3C85"/>
    <w:rsid w:val="002E6D72"/>
    <w:rsid w:val="00313072"/>
    <w:rsid w:val="0031452E"/>
    <w:rsid w:val="00317936"/>
    <w:rsid w:val="00334D73"/>
    <w:rsid w:val="00337562"/>
    <w:rsid w:val="00342851"/>
    <w:rsid w:val="00342F79"/>
    <w:rsid w:val="00347630"/>
    <w:rsid w:val="00351128"/>
    <w:rsid w:val="0035599F"/>
    <w:rsid w:val="00361F35"/>
    <w:rsid w:val="003848BC"/>
    <w:rsid w:val="00396216"/>
    <w:rsid w:val="0039784C"/>
    <w:rsid w:val="003C3C37"/>
    <w:rsid w:val="003D08C1"/>
    <w:rsid w:val="003D2721"/>
    <w:rsid w:val="003D2965"/>
    <w:rsid w:val="003D490A"/>
    <w:rsid w:val="00406FD7"/>
    <w:rsid w:val="00416639"/>
    <w:rsid w:val="00436300"/>
    <w:rsid w:val="004556AF"/>
    <w:rsid w:val="00461025"/>
    <w:rsid w:val="004854DB"/>
    <w:rsid w:val="004B3D28"/>
    <w:rsid w:val="004B6A55"/>
    <w:rsid w:val="004C5F28"/>
    <w:rsid w:val="004D305B"/>
    <w:rsid w:val="004F10BD"/>
    <w:rsid w:val="004F6A8A"/>
    <w:rsid w:val="00502CEA"/>
    <w:rsid w:val="00511EAF"/>
    <w:rsid w:val="005258C5"/>
    <w:rsid w:val="005272C1"/>
    <w:rsid w:val="00537309"/>
    <w:rsid w:val="005451CE"/>
    <w:rsid w:val="005504F2"/>
    <w:rsid w:val="00573086"/>
    <w:rsid w:val="005811E4"/>
    <w:rsid w:val="00583981"/>
    <w:rsid w:val="00586F1C"/>
    <w:rsid w:val="005936E1"/>
    <w:rsid w:val="00594BD8"/>
    <w:rsid w:val="005A0E32"/>
    <w:rsid w:val="005A2982"/>
    <w:rsid w:val="005A37A6"/>
    <w:rsid w:val="005B21AF"/>
    <w:rsid w:val="005D6E4A"/>
    <w:rsid w:val="005D6E60"/>
    <w:rsid w:val="005D7E99"/>
    <w:rsid w:val="005E1C79"/>
    <w:rsid w:val="005E7CFD"/>
    <w:rsid w:val="005F3F81"/>
    <w:rsid w:val="006050DE"/>
    <w:rsid w:val="00613F4E"/>
    <w:rsid w:val="006151FE"/>
    <w:rsid w:val="006256CA"/>
    <w:rsid w:val="006400B9"/>
    <w:rsid w:val="00650BFA"/>
    <w:rsid w:val="00655449"/>
    <w:rsid w:val="006566F1"/>
    <w:rsid w:val="006A18D3"/>
    <w:rsid w:val="006A7B3C"/>
    <w:rsid w:val="006C0BB6"/>
    <w:rsid w:val="006E3AC5"/>
    <w:rsid w:val="006F73E5"/>
    <w:rsid w:val="00741E39"/>
    <w:rsid w:val="0076727C"/>
    <w:rsid w:val="007875C7"/>
    <w:rsid w:val="007B7B65"/>
    <w:rsid w:val="007D1F68"/>
    <w:rsid w:val="007D2345"/>
    <w:rsid w:val="007E239C"/>
    <w:rsid w:val="00821DC8"/>
    <w:rsid w:val="00846B5B"/>
    <w:rsid w:val="00853A01"/>
    <w:rsid w:val="0086265B"/>
    <w:rsid w:val="008836A8"/>
    <w:rsid w:val="00884408"/>
    <w:rsid w:val="008B48DE"/>
    <w:rsid w:val="008C109F"/>
    <w:rsid w:val="008D345B"/>
    <w:rsid w:val="008E2BF0"/>
    <w:rsid w:val="008E4D5D"/>
    <w:rsid w:val="008E6F14"/>
    <w:rsid w:val="008F580A"/>
    <w:rsid w:val="008F66B0"/>
    <w:rsid w:val="00900623"/>
    <w:rsid w:val="00901AA3"/>
    <w:rsid w:val="0091452F"/>
    <w:rsid w:val="00925790"/>
    <w:rsid w:val="00952147"/>
    <w:rsid w:val="00981ADB"/>
    <w:rsid w:val="00982E9E"/>
    <w:rsid w:val="00986BE0"/>
    <w:rsid w:val="009A22A0"/>
    <w:rsid w:val="009D2B0F"/>
    <w:rsid w:val="009D4472"/>
    <w:rsid w:val="009E7E6F"/>
    <w:rsid w:val="009F624E"/>
    <w:rsid w:val="009F74BA"/>
    <w:rsid w:val="00A02CE6"/>
    <w:rsid w:val="00A0310F"/>
    <w:rsid w:val="00A037B6"/>
    <w:rsid w:val="00A05377"/>
    <w:rsid w:val="00A17D23"/>
    <w:rsid w:val="00A21C47"/>
    <w:rsid w:val="00A23FB9"/>
    <w:rsid w:val="00A63AFC"/>
    <w:rsid w:val="00A658C6"/>
    <w:rsid w:val="00A711C5"/>
    <w:rsid w:val="00AD115C"/>
    <w:rsid w:val="00AD6646"/>
    <w:rsid w:val="00AE176E"/>
    <w:rsid w:val="00AE55CC"/>
    <w:rsid w:val="00AF3617"/>
    <w:rsid w:val="00B02ED2"/>
    <w:rsid w:val="00B14BCA"/>
    <w:rsid w:val="00B21ABD"/>
    <w:rsid w:val="00B56444"/>
    <w:rsid w:val="00B760CC"/>
    <w:rsid w:val="00B76D21"/>
    <w:rsid w:val="00B82A3C"/>
    <w:rsid w:val="00B82EC6"/>
    <w:rsid w:val="00BD03A7"/>
    <w:rsid w:val="00BE3142"/>
    <w:rsid w:val="00BE4104"/>
    <w:rsid w:val="00BE5A3A"/>
    <w:rsid w:val="00BE6C08"/>
    <w:rsid w:val="00BF2F88"/>
    <w:rsid w:val="00C00E8A"/>
    <w:rsid w:val="00C10052"/>
    <w:rsid w:val="00C13C9C"/>
    <w:rsid w:val="00C22189"/>
    <w:rsid w:val="00C37626"/>
    <w:rsid w:val="00C40F8C"/>
    <w:rsid w:val="00C57FBA"/>
    <w:rsid w:val="00C75F86"/>
    <w:rsid w:val="00C77822"/>
    <w:rsid w:val="00C844A1"/>
    <w:rsid w:val="00C8576F"/>
    <w:rsid w:val="00C87951"/>
    <w:rsid w:val="00C92FDD"/>
    <w:rsid w:val="00CB038D"/>
    <w:rsid w:val="00CB0FC6"/>
    <w:rsid w:val="00CB3A59"/>
    <w:rsid w:val="00CC4ED5"/>
    <w:rsid w:val="00CD123E"/>
    <w:rsid w:val="00CD5153"/>
    <w:rsid w:val="00CD5EBD"/>
    <w:rsid w:val="00CE08A2"/>
    <w:rsid w:val="00CE2F09"/>
    <w:rsid w:val="00CF6FA8"/>
    <w:rsid w:val="00D03762"/>
    <w:rsid w:val="00D132D8"/>
    <w:rsid w:val="00D64546"/>
    <w:rsid w:val="00D846F9"/>
    <w:rsid w:val="00D94740"/>
    <w:rsid w:val="00DB02CF"/>
    <w:rsid w:val="00DB4065"/>
    <w:rsid w:val="00DE40C6"/>
    <w:rsid w:val="00DF0B48"/>
    <w:rsid w:val="00E0243B"/>
    <w:rsid w:val="00E02A32"/>
    <w:rsid w:val="00E05498"/>
    <w:rsid w:val="00E3262B"/>
    <w:rsid w:val="00E47662"/>
    <w:rsid w:val="00E50D13"/>
    <w:rsid w:val="00E763BC"/>
    <w:rsid w:val="00EA5C8B"/>
    <w:rsid w:val="00EA672C"/>
    <w:rsid w:val="00EB635A"/>
    <w:rsid w:val="00EC21B9"/>
    <w:rsid w:val="00ED5FCA"/>
    <w:rsid w:val="00ED629B"/>
    <w:rsid w:val="00F12A76"/>
    <w:rsid w:val="00F61CF1"/>
    <w:rsid w:val="00F838B6"/>
    <w:rsid w:val="00F843C4"/>
    <w:rsid w:val="00F86B29"/>
    <w:rsid w:val="00F87EFD"/>
    <w:rsid w:val="00F95906"/>
    <w:rsid w:val="00FB1A41"/>
    <w:rsid w:val="00FC42D9"/>
    <w:rsid w:val="00FC43BD"/>
    <w:rsid w:val="00FC59E9"/>
    <w:rsid w:val="00FD0308"/>
    <w:rsid w:val="00FD3225"/>
    <w:rsid w:val="00FE0678"/>
    <w:rsid w:val="00FE5FBB"/>
    <w:rsid w:val="00FF180D"/>
    <w:rsid w:val="00FF39FB"/>
    <w:rsid w:val="00FF7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772</Words>
  <Characters>4402</Characters>
  <Application>Microsoft Office Word</Application>
  <DocSecurity>0</DocSecurity>
  <Lines>36</Lines>
  <Paragraphs>10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RITS</dc:creator>
  <cp:lastModifiedBy>RITS</cp:lastModifiedBy>
  <cp:revision>1</cp:revision>
  <dcterms:created xsi:type="dcterms:W3CDTF">2018-04-10T00:38:00Z</dcterms:created>
  <dcterms:modified xsi:type="dcterms:W3CDTF">2018-04-10T00:51:00Z</dcterms:modified>
</cp:coreProperties>
</file>